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0CFCE" w14:textId="08C6D470" w:rsidR="00896397" w:rsidRPr="00817CAD" w:rsidRDefault="00817CAD" w:rsidP="00817CAD">
      <w:pPr>
        <w:spacing w:before="0" w:after="0"/>
        <w:rPr>
          <w:rFonts w:cstheme="minorHAnsi"/>
        </w:rPr>
      </w:pPr>
      <w:bookmarkStart w:id="0" w:name="_GoBack"/>
      <w:bookmarkEnd w:id="0"/>
      <w:r>
        <w:rPr>
          <w:noProof/>
          <w:lang w:eastAsia="en-GB"/>
        </w:rPr>
        <w:drawing>
          <wp:inline distT="0" distB="0" distL="0" distR="0" wp14:anchorId="11918117" wp14:editId="78B4CB57">
            <wp:extent cx="6066155" cy="16948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6155" cy="1694815"/>
                    </a:xfrm>
                    <a:prstGeom prst="rect">
                      <a:avLst/>
                    </a:prstGeom>
                    <a:noFill/>
                  </pic:spPr>
                </pic:pic>
              </a:graphicData>
            </a:graphic>
          </wp:inline>
        </w:drawing>
      </w:r>
    </w:p>
    <w:p w14:paraId="5C60DABD" w14:textId="77777777" w:rsidR="00896397" w:rsidRPr="00817CAD" w:rsidRDefault="00896397" w:rsidP="00817CAD">
      <w:pPr>
        <w:spacing w:before="0" w:after="0"/>
        <w:rPr>
          <w:rFonts w:cstheme="minorHAnsi"/>
        </w:rPr>
      </w:pPr>
    </w:p>
    <w:p w14:paraId="70BDC2B2" w14:textId="77777777" w:rsidR="00817CAD" w:rsidRDefault="00817CAD" w:rsidP="00817CAD">
      <w:pPr>
        <w:pStyle w:val="Header"/>
        <w:jc w:val="center"/>
        <w:rPr>
          <w:rFonts w:ascii="Bahnschrift" w:hAnsi="Bahnschrift"/>
          <w:sz w:val="28"/>
          <w:szCs w:val="28"/>
        </w:rPr>
      </w:pPr>
      <w:r w:rsidRPr="00A81354">
        <w:rPr>
          <w:rFonts w:ascii="Bahnschrift" w:hAnsi="Bahnschrift"/>
          <w:sz w:val="28"/>
          <w:szCs w:val="28"/>
        </w:rPr>
        <w:t>Patient Participation Group</w:t>
      </w:r>
    </w:p>
    <w:p w14:paraId="506EBC48" w14:textId="2EFDA9EE" w:rsidR="005509D4" w:rsidRDefault="005509D4" w:rsidP="005509D4">
      <w:pPr>
        <w:pStyle w:val="Header"/>
        <w:jc w:val="center"/>
        <w:rPr>
          <w:rFonts w:ascii="Bahnschrift" w:hAnsi="Bahnschrift"/>
          <w:sz w:val="28"/>
          <w:szCs w:val="28"/>
        </w:rPr>
      </w:pPr>
      <w:r w:rsidRPr="00817CAD">
        <w:rPr>
          <w:rFonts w:ascii="Bahnschrift" w:hAnsi="Bahnschrift"/>
          <w:sz w:val="28"/>
          <w:szCs w:val="28"/>
        </w:rPr>
        <w:t xml:space="preserve">Minutes of Meeting:  </w:t>
      </w:r>
      <w:r>
        <w:rPr>
          <w:rFonts w:ascii="Bahnschrift" w:hAnsi="Bahnschrift"/>
          <w:sz w:val="28"/>
          <w:szCs w:val="28"/>
        </w:rPr>
        <w:t>20th February 2020</w:t>
      </w:r>
    </w:p>
    <w:p w14:paraId="433A0653" w14:textId="77777777" w:rsidR="005509D4" w:rsidRDefault="005509D4" w:rsidP="005509D4">
      <w:pPr>
        <w:pStyle w:val="Header"/>
        <w:jc w:val="center"/>
        <w:rPr>
          <w:rFonts w:ascii="Bahnschrift" w:hAnsi="Bahnschrift"/>
          <w:sz w:val="28"/>
          <w:szCs w:val="28"/>
        </w:rPr>
      </w:pPr>
    </w:p>
    <w:p w14:paraId="241174C5" w14:textId="4E2F96C2" w:rsidR="005509D4" w:rsidRPr="00870795" w:rsidRDefault="005509D4" w:rsidP="005509D4">
      <w:pPr>
        <w:pStyle w:val="ListParagraph"/>
        <w:numPr>
          <w:ilvl w:val="0"/>
          <w:numId w:val="10"/>
        </w:numPr>
        <w:spacing w:before="0" w:after="0"/>
        <w:ind w:left="360"/>
        <w:rPr>
          <w:rFonts w:cstheme="minorHAnsi"/>
        </w:rPr>
      </w:pPr>
      <w:r w:rsidRPr="00817CAD">
        <w:rPr>
          <w:rFonts w:cstheme="minorHAnsi"/>
          <w:b/>
        </w:rPr>
        <w:t>Present</w:t>
      </w:r>
      <w:r w:rsidRPr="00817CAD">
        <w:rPr>
          <w:rFonts w:cstheme="minorHAnsi"/>
        </w:rPr>
        <w:t>: Karen Mitchell (Chair), Sarah Hargreaves (Operations Manager), John Holland, Jean Barlow</w:t>
      </w:r>
      <w:r>
        <w:rPr>
          <w:rFonts w:cstheme="minorHAnsi"/>
        </w:rPr>
        <w:t>,</w:t>
      </w:r>
      <w:r w:rsidRPr="00817CAD">
        <w:rPr>
          <w:rFonts w:cstheme="minorHAnsi"/>
        </w:rPr>
        <w:t xml:space="preserve"> M</w:t>
      </w:r>
      <w:r>
        <w:rPr>
          <w:rFonts w:cstheme="minorHAnsi"/>
        </w:rPr>
        <w:t xml:space="preserve">artin Jephcote, Barbara O’Shea, Rosie Kerr, </w:t>
      </w:r>
      <w:r w:rsidRPr="00817CAD">
        <w:rPr>
          <w:rFonts w:cstheme="minorHAnsi"/>
        </w:rPr>
        <w:t>Lawrence Stribling</w:t>
      </w:r>
      <w:r>
        <w:rPr>
          <w:rFonts w:cstheme="minorHAnsi"/>
        </w:rPr>
        <w:t xml:space="preserve"> and</w:t>
      </w:r>
      <w:r w:rsidRPr="00870795">
        <w:rPr>
          <w:rFonts w:ascii="Calibri" w:eastAsia="Calibri" w:hAnsi="Calibri" w:cs="Times New Roman"/>
          <w:sz w:val="20"/>
          <w:szCs w:val="20"/>
        </w:rPr>
        <w:t xml:space="preserve"> </w:t>
      </w:r>
      <w:r w:rsidRPr="00870795">
        <w:rPr>
          <w:rFonts w:eastAsia="Calibri" w:cstheme="minorHAnsi"/>
        </w:rPr>
        <w:t>Dr Peter Gregory</w:t>
      </w:r>
      <w:r>
        <w:rPr>
          <w:rFonts w:eastAsia="Calibri" w:cstheme="minorHAnsi"/>
        </w:rPr>
        <w:t xml:space="preserve"> (Partner) – latter part of the meeting.</w:t>
      </w:r>
    </w:p>
    <w:p w14:paraId="4CB98281" w14:textId="77777777" w:rsidR="005509D4" w:rsidRPr="00A81354" w:rsidRDefault="005509D4" w:rsidP="005509D4">
      <w:pPr>
        <w:spacing w:before="0" w:after="0"/>
        <w:rPr>
          <w:rFonts w:cstheme="minorHAnsi"/>
        </w:rPr>
      </w:pPr>
    </w:p>
    <w:p w14:paraId="03D08002" w14:textId="7EAD6F2B" w:rsidR="005509D4" w:rsidRPr="002514AE" w:rsidRDefault="005509D4" w:rsidP="005509D4">
      <w:pPr>
        <w:pStyle w:val="ListParagraph"/>
        <w:numPr>
          <w:ilvl w:val="0"/>
          <w:numId w:val="10"/>
        </w:numPr>
        <w:spacing w:before="0" w:after="0"/>
        <w:ind w:left="360"/>
        <w:rPr>
          <w:rFonts w:cstheme="minorHAnsi"/>
        </w:rPr>
      </w:pPr>
      <w:r w:rsidRPr="002514AE">
        <w:rPr>
          <w:rFonts w:cstheme="minorHAnsi"/>
          <w:b/>
        </w:rPr>
        <w:t>Apologies</w:t>
      </w:r>
      <w:r w:rsidRPr="002514AE">
        <w:rPr>
          <w:rFonts w:cstheme="minorHAnsi"/>
        </w:rPr>
        <w:t xml:space="preserve">: </w:t>
      </w:r>
      <w:r>
        <w:rPr>
          <w:rFonts w:cstheme="minorHAnsi"/>
        </w:rPr>
        <w:t>Nigel Kickham and Jo Whitten</w:t>
      </w:r>
      <w:r w:rsidRPr="002514AE">
        <w:rPr>
          <w:rFonts w:cstheme="minorHAnsi"/>
        </w:rPr>
        <w:t xml:space="preserve">  </w:t>
      </w:r>
    </w:p>
    <w:p w14:paraId="70CB8AD7" w14:textId="77777777" w:rsidR="005509D4" w:rsidRPr="00A81354" w:rsidRDefault="005509D4" w:rsidP="005509D4">
      <w:pPr>
        <w:spacing w:before="0" w:after="0"/>
        <w:rPr>
          <w:rFonts w:cstheme="minorHAnsi"/>
          <w:b/>
          <w:bCs/>
        </w:rPr>
      </w:pPr>
    </w:p>
    <w:p w14:paraId="4B9A4A33" w14:textId="6A7A458E" w:rsidR="005509D4" w:rsidRPr="00870795" w:rsidRDefault="005509D4" w:rsidP="005509D4">
      <w:pPr>
        <w:pStyle w:val="ListParagraph"/>
        <w:numPr>
          <w:ilvl w:val="0"/>
          <w:numId w:val="10"/>
        </w:numPr>
        <w:spacing w:before="0" w:after="0"/>
        <w:ind w:left="360"/>
        <w:rPr>
          <w:rFonts w:cstheme="minorHAnsi"/>
          <w:b/>
        </w:rPr>
      </w:pPr>
      <w:r>
        <w:rPr>
          <w:rFonts w:cstheme="minorHAnsi"/>
          <w:b/>
        </w:rPr>
        <w:t xml:space="preserve">Minutes from previous meeting </w:t>
      </w:r>
      <w:r>
        <w:rPr>
          <w:rFonts w:ascii="Calibri" w:eastAsia="Calibri" w:hAnsi="Calibri" w:cs="Times New Roman"/>
          <w:b/>
        </w:rPr>
        <w:t>on 09</w:t>
      </w:r>
      <w:r w:rsidRPr="00870795">
        <w:rPr>
          <w:rFonts w:ascii="Calibri" w:eastAsia="Calibri" w:hAnsi="Calibri" w:cs="Times New Roman"/>
          <w:b/>
        </w:rPr>
        <w:t xml:space="preserve"> </w:t>
      </w:r>
      <w:r>
        <w:rPr>
          <w:rFonts w:ascii="Calibri" w:eastAsia="Calibri" w:hAnsi="Calibri" w:cs="Times New Roman"/>
          <w:b/>
        </w:rPr>
        <w:t>January 2020</w:t>
      </w:r>
      <w:r w:rsidRPr="00870795">
        <w:rPr>
          <w:rFonts w:ascii="Calibri" w:eastAsia="Calibri" w:hAnsi="Calibri" w:cs="Times New Roman"/>
        </w:rPr>
        <w:t>: Accepted.</w:t>
      </w:r>
    </w:p>
    <w:p w14:paraId="791D562C" w14:textId="77777777" w:rsidR="005509D4" w:rsidRPr="00870795" w:rsidRDefault="005509D4" w:rsidP="005509D4">
      <w:pPr>
        <w:pStyle w:val="ListParagraph"/>
        <w:rPr>
          <w:rFonts w:ascii="Calibri" w:eastAsia="Calibri" w:hAnsi="Calibri" w:cs="Times New Roman"/>
          <w:b/>
          <w:bCs/>
          <w:color w:val="808080"/>
        </w:rPr>
      </w:pPr>
    </w:p>
    <w:p w14:paraId="757FD968" w14:textId="77777777" w:rsidR="005509D4" w:rsidRPr="00870795" w:rsidRDefault="005509D4" w:rsidP="005509D4">
      <w:pPr>
        <w:pStyle w:val="ListParagraph"/>
        <w:numPr>
          <w:ilvl w:val="0"/>
          <w:numId w:val="10"/>
        </w:numPr>
        <w:spacing w:before="0" w:after="0"/>
        <w:ind w:left="360"/>
        <w:rPr>
          <w:rFonts w:cstheme="minorHAnsi"/>
          <w:b/>
        </w:rPr>
      </w:pPr>
      <w:r w:rsidRPr="00870795">
        <w:rPr>
          <w:rFonts w:ascii="Calibri" w:eastAsia="Calibri" w:hAnsi="Calibri" w:cs="Times New Roman"/>
          <w:b/>
          <w:bCs/>
          <w:color w:val="808080"/>
        </w:rPr>
        <w:t xml:space="preserve"> </w:t>
      </w:r>
      <w:r>
        <w:rPr>
          <w:rFonts w:ascii="Calibri" w:eastAsia="Calibri" w:hAnsi="Calibri" w:cs="Times New Roman"/>
          <w:b/>
          <w:bCs/>
        </w:rPr>
        <w:t>Matters Arising from previous m</w:t>
      </w:r>
      <w:r w:rsidRPr="00870795">
        <w:rPr>
          <w:rFonts w:ascii="Calibri" w:eastAsia="Calibri" w:hAnsi="Calibri" w:cs="Times New Roman"/>
          <w:b/>
          <w:bCs/>
        </w:rPr>
        <w:t>eeting</w:t>
      </w:r>
      <w:r>
        <w:rPr>
          <w:rFonts w:ascii="Calibri" w:eastAsia="Calibri" w:hAnsi="Calibri" w:cs="Times New Roman"/>
          <w:b/>
          <w:bCs/>
        </w:rPr>
        <w:t>:</w:t>
      </w:r>
      <w:r w:rsidRPr="00870795">
        <w:t xml:space="preserve"> </w:t>
      </w:r>
      <w:r>
        <w:t xml:space="preserve">None other than </w:t>
      </w:r>
      <w:r w:rsidRPr="007C3C4D">
        <w:t>as listed on agenda</w:t>
      </w:r>
    </w:p>
    <w:p w14:paraId="5FD6324E" w14:textId="77777777" w:rsidR="005509D4" w:rsidRDefault="005509D4" w:rsidP="005509D4">
      <w:pPr>
        <w:spacing w:before="0" w:after="0" w:line="259" w:lineRule="auto"/>
        <w:rPr>
          <w:rFonts w:ascii="Calibri" w:eastAsia="Calibri" w:hAnsi="Calibri" w:cs="Times New Roman"/>
          <w:b/>
          <w:bCs/>
          <w:color w:val="000000"/>
        </w:rPr>
      </w:pPr>
    </w:p>
    <w:p w14:paraId="426999FA" w14:textId="77777777" w:rsidR="005509D4" w:rsidRPr="005509D4" w:rsidRDefault="005509D4" w:rsidP="005509D4">
      <w:pPr>
        <w:spacing w:before="0" w:after="0" w:line="259" w:lineRule="auto"/>
        <w:rPr>
          <w:rFonts w:ascii="Calibri" w:eastAsia="Calibri" w:hAnsi="Calibri" w:cs="Times New Roman"/>
          <w:b/>
          <w:bCs/>
          <w:color w:val="000000"/>
        </w:rPr>
      </w:pPr>
      <w:r w:rsidRPr="005509D4">
        <w:rPr>
          <w:rFonts w:ascii="Calibri" w:eastAsia="Calibri" w:hAnsi="Calibri" w:cs="Times New Roman"/>
          <w:b/>
          <w:bCs/>
          <w:color w:val="000000"/>
        </w:rPr>
        <w:t>5. Agenda Items</w:t>
      </w:r>
    </w:p>
    <w:p w14:paraId="6844D9E5" w14:textId="77777777" w:rsidR="005509D4" w:rsidRPr="005509D4" w:rsidRDefault="005509D4" w:rsidP="005509D4">
      <w:pPr>
        <w:spacing w:before="0" w:after="0" w:line="259" w:lineRule="auto"/>
        <w:rPr>
          <w:rFonts w:ascii="Calibri" w:eastAsia="Calibri" w:hAnsi="Calibri" w:cs="Times New Roman"/>
          <w:b/>
          <w:bCs/>
          <w:color w:val="000000"/>
        </w:rPr>
      </w:pPr>
      <w:r w:rsidRPr="005509D4">
        <w:rPr>
          <w:rFonts w:ascii="Calibri" w:eastAsia="Calibri" w:hAnsi="Calibri" w:cs="Times New Roman"/>
          <w:b/>
          <w:bCs/>
          <w:color w:val="000000"/>
        </w:rPr>
        <w:t>Public Event</w:t>
      </w:r>
    </w:p>
    <w:p w14:paraId="34680A5F" w14:textId="590B0E7D" w:rsidR="005509D4" w:rsidRPr="005509D4" w:rsidRDefault="005509D4" w:rsidP="005509D4">
      <w:pPr>
        <w:spacing w:before="0" w:after="0" w:line="259" w:lineRule="auto"/>
        <w:rPr>
          <w:rFonts w:ascii="Calibri" w:eastAsia="Calibri" w:hAnsi="Calibri" w:cs="Times New Roman"/>
          <w:color w:val="000000"/>
        </w:rPr>
      </w:pPr>
      <w:r w:rsidRPr="005509D4">
        <w:rPr>
          <w:rFonts w:ascii="Calibri" w:eastAsia="Calibri" w:hAnsi="Calibri" w:cs="Times New Roman"/>
          <w:color w:val="000000"/>
        </w:rPr>
        <w:t>Karen proposed another public event similar to the successf</w:t>
      </w:r>
      <w:r>
        <w:rPr>
          <w:rFonts w:ascii="Calibri" w:eastAsia="Calibri" w:hAnsi="Calibri" w:cs="Times New Roman"/>
          <w:color w:val="000000"/>
        </w:rPr>
        <w:t>ul summer open day held last year.</w:t>
      </w:r>
    </w:p>
    <w:p w14:paraId="49F6B7BD" w14:textId="0A9368ED" w:rsidR="005509D4" w:rsidRPr="005509D4" w:rsidRDefault="005509D4" w:rsidP="005509D4">
      <w:pPr>
        <w:spacing w:before="0" w:after="0" w:line="259" w:lineRule="auto"/>
        <w:rPr>
          <w:rFonts w:ascii="Calibri" w:eastAsia="Calibri" w:hAnsi="Calibri" w:cs="Times New Roman"/>
          <w:color w:val="000000"/>
        </w:rPr>
      </w:pPr>
      <w:r w:rsidRPr="005509D4">
        <w:rPr>
          <w:rFonts w:ascii="Calibri" w:eastAsia="Calibri" w:hAnsi="Calibri" w:cs="Times New Roman"/>
          <w:color w:val="000000"/>
        </w:rPr>
        <w:t>Useful activities could</w:t>
      </w:r>
      <w:r w:rsidR="00D05374">
        <w:rPr>
          <w:rFonts w:ascii="Calibri" w:eastAsia="Calibri" w:hAnsi="Calibri" w:cs="Times New Roman"/>
          <w:color w:val="000000"/>
        </w:rPr>
        <w:t xml:space="preserve"> include </w:t>
      </w:r>
      <w:r w:rsidR="00CB5087">
        <w:rPr>
          <w:rFonts w:ascii="Calibri" w:eastAsia="Calibri" w:hAnsi="Calibri" w:cs="Times New Roman"/>
          <w:color w:val="000000"/>
        </w:rPr>
        <w:t>displays / demonstrations for</w:t>
      </w:r>
      <w:r w:rsidRPr="005509D4">
        <w:rPr>
          <w:rFonts w:ascii="Calibri" w:eastAsia="Calibri" w:hAnsi="Calibri" w:cs="Times New Roman"/>
          <w:color w:val="000000"/>
        </w:rPr>
        <w:t>:</w:t>
      </w:r>
    </w:p>
    <w:p w14:paraId="18F3A627" w14:textId="2992BD4B" w:rsidR="005509D4" w:rsidRPr="005B6760" w:rsidRDefault="00CB5087" w:rsidP="000264C4">
      <w:pPr>
        <w:numPr>
          <w:ilvl w:val="0"/>
          <w:numId w:val="21"/>
        </w:numPr>
        <w:spacing w:before="0" w:after="0" w:line="259" w:lineRule="auto"/>
        <w:contextualSpacing/>
        <w:rPr>
          <w:rFonts w:ascii="Calibri" w:eastAsia="Calibri" w:hAnsi="Calibri" w:cs="Times New Roman"/>
          <w:color w:val="000000"/>
        </w:rPr>
      </w:pPr>
      <w:r w:rsidRPr="005B6760">
        <w:rPr>
          <w:rFonts w:ascii="Calibri" w:eastAsia="Calibri" w:hAnsi="Calibri" w:cs="Times New Roman"/>
          <w:color w:val="000000"/>
        </w:rPr>
        <w:t>O</w:t>
      </w:r>
      <w:r w:rsidR="005509D4" w:rsidRPr="005B6760">
        <w:rPr>
          <w:rFonts w:ascii="Calibri" w:eastAsia="Calibri" w:hAnsi="Calibri" w:cs="Times New Roman"/>
          <w:color w:val="000000"/>
        </w:rPr>
        <w:t xml:space="preserve">nline </w:t>
      </w:r>
      <w:r w:rsidR="00D05374" w:rsidRPr="005B6760">
        <w:rPr>
          <w:rFonts w:ascii="Calibri" w:eastAsia="Calibri" w:hAnsi="Calibri" w:cs="Times New Roman"/>
          <w:color w:val="000000"/>
        </w:rPr>
        <w:t>access for appointments</w:t>
      </w:r>
      <w:r w:rsidR="005B6760" w:rsidRPr="005B6760">
        <w:rPr>
          <w:rFonts w:ascii="Calibri" w:eastAsia="Calibri" w:hAnsi="Calibri" w:cs="Times New Roman"/>
          <w:color w:val="000000"/>
        </w:rPr>
        <w:t>,</w:t>
      </w:r>
      <w:r w:rsidR="00D05374" w:rsidRPr="005B6760">
        <w:rPr>
          <w:rFonts w:ascii="Calibri" w:eastAsia="Calibri" w:hAnsi="Calibri" w:cs="Times New Roman"/>
          <w:color w:val="000000"/>
        </w:rPr>
        <w:t xml:space="preserve"> repeat prescriptions</w:t>
      </w:r>
      <w:r w:rsidR="005B6760" w:rsidRPr="005B6760">
        <w:rPr>
          <w:rFonts w:ascii="Calibri" w:eastAsia="Calibri" w:hAnsi="Calibri" w:cs="Times New Roman"/>
          <w:color w:val="000000"/>
        </w:rPr>
        <w:t xml:space="preserve"> and </w:t>
      </w:r>
      <w:r w:rsidR="005B6760">
        <w:rPr>
          <w:rFonts w:ascii="Calibri" w:eastAsia="Calibri" w:hAnsi="Calibri" w:cs="Times New Roman"/>
          <w:color w:val="000000"/>
        </w:rPr>
        <w:t>access to</w:t>
      </w:r>
      <w:r w:rsidR="00D05374" w:rsidRPr="005B6760">
        <w:rPr>
          <w:rFonts w:ascii="Calibri" w:eastAsia="Calibri" w:hAnsi="Calibri" w:cs="Times New Roman"/>
          <w:color w:val="000000"/>
        </w:rPr>
        <w:t xml:space="preserve"> medical records</w:t>
      </w:r>
    </w:p>
    <w:p w14:paraId="0D7D32B4" w14:textId="466666EC" w:rsidR="0041280B" w:rsidRDefault="0041280B" w:rsidP="005509D4">
      <w:pPr>
        <w:numPr>
          <w:ilvl w:val="0"/>
          <w:numId w:val="21"/>
        </w:numPr>
        <w:spacing w:before="0" w:after="0" w:line="259" w:lineRule="auto"/>
        <w:contextualSpacing/>
        <w:rPr>
          <w:rFonts w:ascii="Calibri" w:eastAsia="Calibri" w:hAnsi="Calibri" w:cs="Times New Roman"/>
          <w:color w:val="000000"/>
        </w:rPr>
      </w:pPr>
      <w:r>
        <w:rPr>
          <w:rFonts w:ascii="Calibri" w:eastAsia="Calibri" w:hAnsi="Calibri" w:cs="Times New Roman"/>
          <w:color w:val="000000"/>
        </w:rPr>
        <w:t>Extended access</w:t>
      </w:r>
      <w:r w:rsidR="00DB22AB">
        <w:rPr>
          <w:rFonts w:ascii="Calibri" w:eastAsia="Calibri" w:hAnsi="Calibri" w:cs="Times New Roman"/>
          <w:color w:val="000000"/>
        </w:rPr>
        <w:t xml:space="preserve"> *</w:t>
      </w:r>
    </w:p>
    <w:p w14:paraId="78828007" w14:textId="10D9EAC6" w:rsidR="001A66C2" w:rsidRPr="005509D4" w:rsidRDefault="001A66C2" w:rsidP="005509D4">
      <w:pPr>
        <w:numPr>
          <w:ilvl w:val="0"/>
          <w:numId w:val="21"/>
        </w:numPr>
        <w:spacing w:before="0" w:after="0" w:line="259" w:lineRule="auto"/>
        <w:contextualSpacing/>
        <w:rPr>
          <w:rFonts w:ascii="Calibri" w:eastAsia="Calibri" w:hAnsi="Calibri" w:cs="Times New Roman"/>
          <w:color w:val="000000"/>
        </w:rPr>
      </w:pPr>
      <w:r>
        <w:rPr>
          <w:rFonts w:ascii="Calibri" w:eastAsia="Calibri" w:hAnsi="Calibri" w:cs="Times New Roman"/>
          <w:color w:val="000000"/>
        </w:rPr>
        <w:t>The Social Prescribing Team</w:t>
      </w:r>
    </w:p>
    <w:p w14:paraId="07591E58" w14:textId="10CD0C42" w:rsidR="005509D4" w:rsidRPr="005509D4" w:rsidRDefault="0041280B" w:rsidP="005509D4">
      <w:pPr>
        <w:numPr>
          <w:ilvl w:val="0"/>
          <w:numId w:val="21"/>
        </w:numPr>
        <w:spacing w:before="0" w:after="0" w:line="259" w:lineRule="auto"/>
        <w:contextualSpacing/>
        <w:rPr>
          <w:rFonts w:ascii="Calibri" w:eastAsia="Calibri" w:hAnsi="Calibri" w:cs="Times New Roman"/>
          <w:color w:val="000000"/>
        </w:rPr>
      </w:pPr>
      <w:r>
        <w:rPr>
          <w:rFonts w:ascii="Calibri" w:eastAsia="Calibri" w:hAnsi="Calibri" w:cs="Times New Roman"/>
          <w:color w:val="000000"/>
        </w:rPr>
        <w:t>M</w:t>
      </w:r>
      <w:r w:rsidR="005509D4" w:rsidRPr="005509D4">
        <w:rPr>
          <w:rFonts w:ascii="Calibri" w:eastAsia="Calibri" w:hAnsi="Calibri" w:cs="Times New Roman"/>
          <w:color w:val="000000"/>
        </w:rPr>
        <w:t xml:space="preserve">edicines </w:t>
      </w:r>
      <w:r>
        <w:rPr>
          <w:rFonts w:ascii="Calibri" w:eastAsia="Calibri" w:hAnsi="Calibri" w:cs="Times New Roman"/>
          <w:color w:val="000000"/>
        </w:rPr>
        <w:t>Safety</w:t>
      </w:r>
      <w:r w:rsidR="005B6760">
        <w:rPr>
          <w:rFonts w:ascii="Calibri" w:eastAsia="Calibri" w:hAnsi="Calibri" w:cs="Times New Roman"/>
          <w:color w:val="000000"/>
        </w:rPr>
        <w:t xml:space="preserve"> (as highlighted in paper previously circulated from PPPG meeting)</w:t>
      </w:r>
      <w:r>
        <w:rPr>
          <w:rFonts w:ascii="Calibri" w:eastAsia="Calibri" w:hAnsi="Calibri" w:cs="Times New Roman"/>
          <w:color w:val="000000"/>
        </w:rPr>
        <w:t xml:space="preserve"> </w:t>
      </w:r>
      <w:r w:rsidR="005509D4" w:rsidRPr="005509D4">
        <w:rPr>
          <w:rFonts w:ascii="Calibri" w:eastAsia="Calibri" w:hAnsi="Calibri" w:cs="Times New Roman"/>
          <w:color w:val="000000"/>
        </w:rPr>
        <w:t xml:space="preserve"> </w:t>
      </w:r>
    </w:p>
    <w:p w14:paraId="00EDDD74" w14:textId="2675BA6A" w:rsidR="005509D4" w:rsidRPr="005509D4" w:rsidRDefault="0041280B" w:rsidP="005509D4">
      <w:pPr>
        <w:numPr>
          <w:ilvl w:val="0"/>
          <w:numId w:val="21"/>
        </w:numPr>
        <w:spacing w:before="0" w:after="0" w:line="259" w:lineRule="auto"/>
        <w:contextualSpacing/>
        <w:rPr>
          <w:rFonts w:ascii="Calibri" w:eastAsia="Calibri" w:hAnsi="Calibri" w:cs="Times New Roman"/>
          <w:color w:val="000000"/>
        </w:rPr>
      </w:pPr>
      <w:r>
        <w:rPr>
          <w:rFonts w:ascii="Calibri" w:eastAsia="Calibri" w:hAnsi="Calibri" w:cs="Times New Roman"/>
          <w:color w:val="000000"/>
        </w:rPr>
        <w:t>Services available at CMHC</w:t>
      </w:r>
    </w:p>
    <w:p w14:paraId="4055698E" w14:textId="5A557F84" w:rsidR="005509D4" w:rsidRPr="005509D4" w:rsidRDefault="00CB5087" w:rsidP="005509D4">
      <w:pPr>
        <w:numPr>
          <w:ilvl w:val="0"/>
          <w:numId w:val="21"/>
        </w:numPr>
        <w:spacing w:before="0" w:after="0" w:line="259" w:lineRule="auto"/>
        <w:contextualSpacing/>
        <w:rPr>
          <w:rFonts w:ascii="Calibri" w:eastAsia="Calibri" w:hAnsi="Calibri" w:cs="Times New Roman"/>
          <w:color w:val="000000"/>
        </w:rPr>
      </w:pPr>
      <w:r>
        <w:rPr>
          <w:rFonts w:ascii="Calibri" w:eastAsia="Calibri" w:hAnsi="Calibri" w:cs="Times New Roman"/>
          <w:color w:val="000000"/>
        </w:rPr>
        <w:t>Promoting the</w:t>
      </w:r>
      <w:r w:rsidR="005509D4" w:rsidRPr="005509D4">
        <w:rPr>
          <w:rFonts w:ascii="Calibri" w:eastAsia="Calibri" w:hAnsi="Calibri" w:cs="Times New Roman"/>
          <w:color w:val="000000"/>
        </w:rPr>
        <w:t xml:space="preserve"> PPG.</w:t>
      </w:r>
    </w:p>
    <w:p w14:paraId="13DD1395" w14:textId="78DFA8A5" w:rsidR="0041280B" w:rsidRPr="0041280B" w:rsidRDefault="0041280B" w:rsidP="0041280B">
      <w:pPr>
        <w:spacing w:before="0" w:after="0" w:line="259" w:lineRule="auto"/>
        <w:rPr>
          <w:rFonts w:ascii="Calibri" w:eastAsia="Calibri" w:hAnsi="Calibri" w:cs="Times New Roman"/>
          <w:color w:val="000000"/>
        </w:rPr>
      </w:pPr>
      <w:r w:rsidRPr="0041280B">
        <w:rPr>
          <w:rFonts w:ascii="Calibri" w:eastAsia="Calibri" w:hAnsi="Calibri" w:cs="Times New Roman"/>
          <w:b/>
          <w:bCs/>
          <w:color w:val="000000"/>
        </w:rPr>
        <w:t>ACTION</w:t>
      </w:r>
      <w:r>
        <w:rPr>
          <w:rFonts w:ascii="Calibri" w:eastAsia="Calibri" w:hAnsi="Calibri" w:cs="Times New Roman"/>
          <w:b/>
          <w:bCs/>
          <w:color w:val="000000"/>
        </w:rPr>
        <w:t>S</w:t>
      </w:r>
      <w:r w:rsidRPr="0041280B">
        <w:rPr>
          <w:rFonts w:ascii="Calibri" w:eastAsia="Calibri" w:hAnsi="Calibri" w:cs="Times New Roman"/>
          <w:b/>
          <w:bCs/>
          <w:color w:val="000000"/>
        </w:rPr>
        <w:t xml:space="preserve"> </w:t>
      </w:r>
      <w:r w:rsidR="001A66C2">
        <w:rPr>
          <w:rFonts w:ascii="Calibri" w:eastAsia="Calibri" w:hAnsi="Calibri" w:cs="Times New Roman"/>
          <w:b/>
          <w:bCs/>
          <w:color w:val="000000"/>
        </w:rPr>
        <w:t>-</w:t>
      </w:r>
      <w:r w:rsidRPr="0041280B">
        <w:rPr>
          <w:rFonts w:ascii="Calibri" w:eastAsia="Calibri" w:hAnsi="Calibri" w:cs="Times New Roman"/>
          <w:b/>
          <w:bCs/>
          <w:color w:val="000000"/>
        </w:rPr>
        <w:t xml:space="preserve"> All PPG members</w:t>
      </w:r>
      <w:r w:rsidRPr="0041280B">
        <w:rPr>
          <w:rFonts w:ascii="Calibri" w:eastAsia="Calibri" w:hAnsi="Calibri" w:cs="Times New Roman"/>
          <w:color w:val="000000"/>
        </w:rPr>
        <w:t xml:space="preserve"> to think about activities/topics that they would like to see included, and what they would be comfortable to be involved in.</w:t>
      </w:r>
    </w:p>
    <w:p w14:paraId="2344FA12" w14:textId="3755BE06" w:rsidR="0041280B" w:rsidRDefault="0041280B" w:rsidP="0041280B">
      <w:pPr>
        <w:spacing w:before="0" w:after="0" w:line="259" w:lineRule="auto"/>
        <w:ind w:left="360"/>
        <w:rPr>
          <w:rFonts w:ascii="Calibri" w:eastAsia="Calibri" w:hAnsi="Calibri" w:cs="Times New Roman"/>
          <w:color w:val="000000"/>
        </w:rPr>
      </w:pPr>
      <w:r>
        <w:rPr>
          <w:rFonts w:ascii="Calibri" w:eastAsia="Calibri" w:hAnsi="Calibri" w:cs="Times New Roman"/>
          <w:b/>
          <w:bCs/>
          <w:color w:val="000000"/>
        </w:rPr>
        <w:t xml:space="preserve">         </w:t>
      </w:r>
      <w:r w:rsidR="001A66C2">
        <w:rPr>
          <w:rFonts w:ascii="Calibri" w:eastAsia="Calibri" w:hAnsi="Calibri" w:cs="Times New Roman"/>
          <w:b/>
          <w:bCs/>
          <w:color w:val="000000"/>
        </w:rPr>
        <w:t xml:space="preserve">   </w:t>
      </w:r>
      <w:r w:rsidRPr="0041280B">
        <w:rPr>
          <w:rFonts w:ascii="Calibri" w:eastAsia="Calibri" w:hAnsi="Calibri" w:cs="Times New Roman"/>
          <w:b/>
          <w:bCs/>
          <w:color w:val="000000"/>
        </w:rPr>
        <w:t xml:space="preserve">Karen </w:t>
      </w:r>
      <w:r w:rsidRPr="0041280B">
        <w:rPr>
          <w:rFonts w:ascii="Calibri" w:eastAsia="Calibri" w:hAnsi="Calibri" w:cs="Times New Roman"/>
          <w:color w:val="000000"/>
        </w:rPr>
        <w:t>to propose a date at the next meeting</w:t>
      </w:r>
      <w:r>
        <w:rPr>
          <w:rFonts w:ascii="Calibri" w:eastAsia="Calibri" w:hAnsi="Calibri" w:cs="Times New Roman"/>
          <w:color w:val="000000"/>
        </w:rPr>
        <w:t>.</w:t>
      </w:r>
    </w:p>
    <w:p w14:paraId="0DA352E0" w14:textId="77777777" w:rsidR="0041280B" w:rsidRPr="0041280B" w:rsidRDefault="0041280B" w:rsidP="0041280B">
      <w:pPr>
        <w:spacing w:before="0" w:after="0" w:line="259" w:lineRule="auto"/>
        <w:ind w:left="360"/>
        <w:rPr>
          <w:rFonts w:ascii="Calibri" w:eastAsia="Calibri" w:hAnsi="Calibri" w:cs="Times New Roman"/>
          <w:color w:val="000000"/>
        </w:rPr>
      </w:pPr>
    </w:p>
    <w:p w14:paraId="2E001CF7" w14:textId="6187353D" w:rsidR="00CB5087" w:rsidRPr="00CB5087" w:rsidRDefault="00DB22AB" w:rsidP="00CB5087">
      <w:pPr>
        <w:spacing w:before="0" w:after="0" w:line="259" w:lineRule="auto"/>
        <w:rPr>
          <w:rFonts w:ascii="Calibri" w:eastAsia="Calibri" w:hAnsi="Calibri" w:cs="Times New Roman"/>
          <w:b/>
          <w:bCs/>
          <w:color w:val="000000"/>
        </w:rPr>
      </w:pPr>
      <w:r>
        <w:rPr>
          <w:rFonts w:ascii="Calibri" w:eastAsia="Calibri" w:hAnsi="Calibri" w:cs="Times New Roman"/>
          <w:b/>
          <w:bCs/>
          <w:color w:val="000000"/>
        </w:rPr>
        <w:t>*</w:t>
      </w:r>
      <w:r w:rsidR="00CB5087" w:rsidRPr="00CB5087">
        <w:rPr>
          <w:rFonts w:ascii="Calibri" w:eastAsia="Calibri" w:hAnsi="Calibri" w:cs="Times New Roman"/>
          <w:b/>
          <w:bCs/>
          <w:color w:val="000000"/>
        </w:rPr>
        <w:t>Extended Access</w:t>
      </w:r>
    </w:p>
    <w:p w14:paraId="5564085F" w14:textId="2490014D" w:rsidR="00CB5087" w:rsidRPr="00CB5087" w:rsidRDefault="00CB5087" w:rsidP="00CB5087">
      <w:pPr>
        <w:spacing w:before="0" w:after="0" w:line="259" w:lineRule="auto"/>
        <w:rPr>
          <w:rFonts w:ascii="Calibri" w:eastAsia="Calibri" w:hAnsi="Calibri" w:cs="Times New Roman"/>
          <w:b/>
          <w:bCs/>
          <w:color w:val="000000"/>
        </w:rPr>
      </w:pPr>
      <w:r w:rsidRPr="00CB5087">
        <w:rPr>
          <w:rFonts w:ascii="Calibri" w:eastAsia="Calibri" w:hAnsi="Calibri" w:cs="Times New Roman"/>
          <w:color w:val="000000"/>
        </w:rPr>
        <w:t xml:space="preserve">John Holland observed that extended </w:t>
      </w:r>
      <w:r w:rsidR="0041280B">
        <w:rPr>
          <w:rFonts w:ascii="Calibri" w:eastAsia="Calibri" w:hAnsi="Calibri" w:cs="Times New Roman"/>
          <w:color w:val="000000"/>
        </w:rPr>
        <w:t>hours are not available at C</w:t>
      </w:r>
      <w:r w:rsidRPr="00CB5087">
        <w:rPr>
          <w:rFonts w:ascii="Calibri" w:eastAsia="Calibri" w:hAnsi="Calibri" w:cs="Times New Roman"/>
          <w:color w:val="000000"/>
        </w:rPr>
        <w:t>MHC</w:t>
      </w:r>
      <w:r w:rsidR="0041280B">
        <w:rPr>
          <w:rFonts w:ascii="Calibri" w:eastAsia="Calibri" w:hAnsi="Calibri" w:cs="Times New Roman"/>
          <w:color w:val="000000"/>
        </w:rPr>
        <w:t xml:space="preserve">, or elsewhere in Warwick, necessitating the use of </w:t>
      </w:r>
      <w:r w:rsidRPr="00CB5087">
        <w:rPr>
          <w:rFonts w:ascii="Calibri" w:eastAsia="Calibri" w:hAnsi="Calibri" w:cs="Times New Roman"/>
          <w:color w:val="000000"/>
        </w:rPr>
        <w:t>a bus or car to access them</w:t>
      </w:r>
      <w:r w:rsidR="0041280B">
        <w:rPr>
          <w:rFonts w:ascii="Calibri" w:eastAsia="Calibri" w:hAnsi="Calibri" w:cs="Times New Roman"/>
          <w:color w:val="000000"/>
        </w:rPr>
        <w:t xml:space="preserve">.  He </w:t>
      </w:r>
      <w:r w:rsidR="0041280B" w:rsidRPr="0041280B">
        <w:rPr>
          <w:rFonts w:ascii="Calibri" w:eastAsia="Calibri" w:hAnsi="Calibri" w:cs="Times New Roman"/>
          <w:bCs/>
          <w:color w:val="000000"/>
        </w:rPr>
        <w:t>asked that the PPG write a formal complaint about this an</w:t>
      </w:r>
      <w:r w:rsidR="0041280B">
        <w:rPr>
          <w:rFonts w:ascii="Calibri" w:eastAsia="Calibri" w:hAnsi="Calibri" w:cs="Times New Roman"/>
          <w:bCs/>
          <w:color w:val="000000"/>
        </w:rPr>
        <w:t>d ask for an Extended Access hub to be sited in W</w:t>
      </w:r>
      <w:r w:rsidR="0041280B" w:rsidRPr="0041280B">
        <w:rPr>
          <w:rFonts w:ascii="Calibri" w:eastAsia="Calibri" w:hAnsi="Calibri" w:cs="Times New Roman"/>
          <w:bCs/>
          <w:color w:val="000000"/>
        </w:rPr>
        <w:t>arwick.</w:t>
      </w:r>
      <w:r w:rsidR="0041280B">
        <w:rPr>
          <w:rFonts w:ascii="Calibri" w:eastAsia="Calibri" w:hAnsi="Calibri" w:cs="Times New Roman"/>
          <w:b/>
          <w:bCs/>
          <w:color w:val="000000"/>
        </w:rPr>
        <w:t xml:space="preserve"> </w:t>
      </w:r>
    </w:p>
    <w:p w14:paraId="79A1F9C7" w14:textId="24D3BDD2" w:rsidR="00CB5087" w:rsidRPr="00CB5087" w:rsidRDefault="00DB22AB" w:rsidP="00CB5087">
      <w:pPr>
        <w:spacing w:before="0" w:after="0" w:line="259" w:lineRule="auto"/>
        <w:rPr>
          <w:rFonts w:ascii="Calibri" w:eastAsia="Calibri" w:hAnsi="Calibri" w:cs="Times New Roman"/>
          <w:color w:val="000000"/>
        </w:rPr>
      </w:pPr>
      <w:r>
        <w:rPr>
          <w:rFonts w:ascii="Calibri" w:eastAsia="Calibri" w:hAnsi="Calibri" w:cs="Times New Roman"/>
          <w:color w:val="000000"/>
        </w:rPr>
        <w:t xml:space="preserve">This led to </w:t>
      </w:r>
      <w:r w:rsidR="0041280B">
        <w:rPr>
          <w:rFonts w:ascii="Calibri" w:eastAsia="Calibri" w:hAnsi="Calibri" w:cs="Times New Roman"/>
          <w:color w:val="000000"/>
        </w:rPr>
        <w:t xml:space="preserve">a lot of discussion regarding where the hubs are sited, and </w:t>
      </w:r>
      <w:r>
        <w:rPr>
          <w:rFonts w:ascii="Calibri" w:eastAsia="Calibri" w:hAnsi="Calibri" w:cs="Times New Roman"/>
          <w:color w:val="000000"/>
        </w:rPr>
        <w:t xml:space="preserve">the use of the service. </w:t>
      </w:r>
      <w:r w:rsidR="00CB5087" w:rsidRPr="00CB5087">
        <w:rPr>
          <w:rFonts w:ascii="Calibri" w:eastAsia="Calibri" w:hAnsi="Calibri" w:cs="Times New Roman"/>
          <w:color w:val="000000"/>
        </w:rPr>
        <w:t>Sarah explained that the funding comes from</w:t>
      </w:r>
      <w:r w:rsidR="0041280B">
        <w:rPr>
          <w:rFonts w:ascii="Calibri" w:eastAsia="Calibri" w:hAnsi="Calibri" w:cs="Times New Roman"/>
          <w:color w:val="000000"/>
        </w:rPr>
        <w:t xml:space="preserve"> the CCG which appoints a hub </w:t>
      </w:r>
      <w:r w:rsidR="00CB5087" w:rsidRPr="00CB5087">
        <w:rPr>
          <w:rFonts w:ascii="Calibri" w:eastAsia="Calibri" w:hAnsi="Calibri" w:cs="Times New Roman"/>
          <w:color w:val="000000"/>
        </w:rPr>
        <w:t xml:space="preserve">according to patient population. </w:t>
      </w:r>
      <w:r w:rsidR="0041280B">
        <w:rPr>
          <w:rFonts w:ascii="Calibri" w:eastAsia="Calibri" w:hAnsi="Calibri" w:cs="Times New Roman"/>
          <w:color w:val="000000"/>
        </w:rPr>
        <w:t>CMHC had</w:t>
      </w:r>
      <w:r w:rsidR="00CB5087" w:rsidRPr="00CB5087">
        <w:rPr>
          <w:rFonts w:ascii="Calibri" w:eastAsia="Calibri" w:hAnsi="Calibri" w:cs="Times New Roman"/>
          <w:color w:val="000000"/>
        </w:rPr>
        <w:t xml:space="preserve"> applied</w:t>
      </w:r>
      <w:r w:rsidR="0041280B">
        <w:rPr>
          <w:rFonts w:ascii="Calibri" w:eastAsia="Calibri" w:hAnsi="Calibri" w:cs="Times New Roman"/>
          <w:color w:val="000000"/>
        </w:rPr>
        <w:t xml:space="preserve"> to be a hub, but the decision was made to site the hub at Waterside in </w:t>
      </w:r>
      <w:r w:rsidR="00CB5087" w:rsidRPr="00CB5087">
        <w:rPr>
          <w:rFonts w:ascii="Calibri" w:eastAsia="Calibri" w:hAnsi="Calibri" w:cs="Times New Roman"/>
          <w:color w:val="000000"/>
        </w:rPr>
        <w:t xml:space="preserve">Leamington. To re-locate it, or add a hub at Warwick, would have to come from the same fund and so reduce provision in an area of perceived need. The statistics of patient use indicated that the availability offered from CMHC was being used and few complaints had been received. </w:t>
      </w:r>
    </w:p>
    <w:p w14:paraId="69067BEF" w14:textId="4DF701D6" w:rsidR="00FC290D" w:rsidRDefault="0041280B" w:rsidP="0041280B">
      <w:pPr>
        <w:spacing w:before="0" w:after="0" w:line="259" w:lineRule="auto"/>
        <w:rPr>
          <w:rFonts w:ascii="Calibri" w:eastAsia="Calibri" w:hAnsi="Calibri" w:cs="Times New Roman"/>
          <w:bCs/>
          <w:color w:val="000000"/>
        </w:rPr>
      </w:pPr>
      <w:r>
        <w:rPr>
          <w:rFonts w:ascii="Calibri" w:eastAsia="Calibri" w:hAnsi="Calibri" w:cs="Times New Roman"/>
          <w:b/>
          <w:bCs/>
          <w:color w:val="000000"/>
        </w:rPr>
        <w:t xml:space="preserve">ACTION – </w:t>
      </w:r>
      <w:r w:rsidRPr="00FC290D">
        <w:rPr>
          <w:rFonts w:ascii="Calibri" w:eastAsia="Calibri" w:hAnsi="Calibri" w:cs="Times New Roman"/>
          <w:b/>
          <w:bCs/>
          <w:color w:val="000000"/>
        </w:rPr>
        <w:t>Karen</w:t>
      </w:r>
      <w:r>
        <w:rPr>
          <w:rFonts w:ascii="Calibri" w:eastAsia="Calibri" w:hAnsi="Calibri" w:cs="Times New Roman"/>
          <w:bCs/>
          <w:color w:val="000000"/>
        </w:rPr>
        <w:t xml:space="preserve"> to contact Tim Morris, the regional lead for Extended Access,</w:t>
      </w:r>
      <w:r w:rsidR="00FC290D">
        <w:rPr>
          <w:rFonts w:ascii="Calibri" w:eastAsia="Calibri" w:hAnsi="Calibri" w:cs="Times New Roman"/>
          <w:bCs/>
          <w:color w:val="000000"/>
        </w:rPr>
        <w:t xml:space="preserve"> for information regarding the decision</w:t>
      </w:r>
      <w:r w:rsidR="005B6760">
        <w:rPr>
          <w:rFonts w:ascii="Calibri" w:eastAsia="Calibri" w:hAnsi="Calibri" w:cs="Times New Roman"/>
          <w:bCs/>
          <w:color w:val="000000"/>
        </w:rPr>
        <w:t xml:space="preserve"> making process re w</w:t>
      </w:r>
      <w:r w:rsidR="00DB22AB">
        <w:rPr>
          <w:rFonts w:ascii="Calibri" w:eastAsia="Calibri" w:hAnsi="Calibri" w:cs="Times New Roman"/>
          <w:bCs/>
          <w:color w:val="000000"/>
        </w:rPr>
        <w:t>here the hubs were situated, and future developments for any additional hubs.</w:t>
      </w:r>
    </w:p>
    <w:p w14:paraId="55F83C41" w14:textId="58CC0902" w:rsidR="00CB5087" w:rsidRPr="0041280B" w:rsidRDefault="00FC290D" w:rsidP="0041280B">
      <w:pPr>
        <w:spacing w:before="0" w:after="0" w:line="259" w:lineRule="auto"/>
        <w:rPr>
          <w:rFonts w:ascii="Calibri" w:eastAsia="Calibri" w:hAnsi="Calibri" w:cs="Times New Roman"/>
          <w:color w:val="000000"/>
        </w:rPr>
      </w:pPr>
      <w:r>
        <w:rPr>
          <w:rFonts w:ascii="Calibri" w:eastAsia="Calibri" w:hAnsi="Calibri" w:cs="Times New Roman"/>
          <w:bCs/>
          <w:color w:val="000000"/>
        </w:rPr>
        <w:t xml:space="preserve">                  </w:t>
      </w:r>
      <w:r w:rsidR="00CB5087" w:rsidRPr="0041280B">
        <w:rPr>
          <w:rFonts w:ascii="Calibri" w:eastAsia="Calibri" w:hAnsi="Calibri" w:cs="Times New Roman"/>
          <w:b/>
          <w:bCs/>
          <w:color w:val="000000"/>
        </w:rPr>
        <w:t xml:space="preserve">Sarah </w:t>
      </w:r>
      <w:r w:rsidR="00CB5087" w:rsidRPr="0041280B">
        <w:rPr>
          <w:rFonts w:ascii="Calibri" w:eastAsia="Calibri" w:hAnsi="Calibri" w:cs="Times New Roman"/>
          <w:color w:val="000000"/>
        </w:rPr>
        <w:t>agreed to press again for provision in Warwick for those unable to attend the surgery during the working day.</w:t>
      </w:r>
    </w:p>
    <w:p w14:paraId="113B0E82" w14:textId="77777777" w:rsidR="005509D4" w:rsidRPr="005509D4" w:rsidRDefault="005509D4" w:rsidP="005509D4">
      <w:pPr>
        <w:spacing w:before="0" w:after="0" w:line="259" w:lineRule="auto"/>
        <w:ind w:left="720"/>
        <w:contextualSpacing/>
        <w:rPr>
          <w:rFonts w:ascii="Calibri" w:eastAsia="Calibri" w:hAnsi="Calibri" w:cs="Times New Roman"/>
          <w:color w:val="000000"/>
        </w:rPr>
      </w:pPr>
    </w:p>
    <w:p w14:paraId="2F4B59EC" w14:textId="77777777" w:rsidR="005B6760" w:rsidRDefault="005B6760" w:rsidP="005509D4">
      <w:pPr>
        <w:spacing w:before="0" w:after="0" w:line="259" w:lineRule="auto"/>
        <w:rPr>
          <w:rFonts w:ascii="Calibri" w:eastAsia="Calibri" w:hAnsi="Calibri" w:cs="Times New Roman"/>
          <w:b/>
          <w:bCs/>
          <w:color w:val="000000"/>
        </w:rPr>
      </w:pPr>
    </w:p>
    <w:p w14:paraId="4B36AE10" w14:textId="1AE0BF9B" w:rsidR="00FC290D" w:rsidRDefault="00FC290D" w:rsidP="005509D4">
      <w:pPr>
        <w:spacing w:before="0" w:after="0" w:line="259" w:lineRule="auto"/>
        <w:rPr>
          <w:rFonts w:ascii="Calibri" w:eastAsia="Calibri" w:hAnsi="Calibri" w:cs="Times New Roman"/>
          <w:b/>
          <w:bCs/>
          <w:color w:val="000000"/>
        </w:rPr>
      </w:pPr>
      <w:r>
        <w:rPr>
          <w:rFonts w:ascii="Calibri" w:eastAsia="Calibri" w:hAnsi="Calibri" w:cs="Times New Roman"/>
          <w:b/>
          <w:bCs/>
          <w:color w:val="000000"/>
        </w:rPr>
        <w:t>Joint Strategic Needs Assessment (JSNA) Feedback</w:t>
      </w:r>
    </w:p>
    <w:p w14:paraId="5B418C18" w14:textId="019FDEFD" w:rsidR="005B5087" w:rsidRDefault="00FC290D" w:rsidP="00FC290D">
      <w:pPr>
        <w:spacing w:before="0" w:after="0" w:line="259" w:lineRule="auto"/>
        <w:rPr>
          <w:rFonts w:ascii="Calibri" w:eastAsia="Calibri" w:hAnsi="Calibri" w:cs="Times New Roman"/>
          <w:bCs/>
          <w:color w:val="000000"/>
        </w:rPr>
      </w:pPr>
      <w:r>
        <w:rPr>
          <w:rFonts w:ascii="Calibri" w:eastAsia="Calibri" w:hAnsi="Calibri" w:cs="Times New Roman"/>
          <w:bCs/>
          <w:color w:val="000000"/>
        </w:rPr>
        <w:t xml:space="preserve">A programme undertaking </w:t>
      </w:r>
      <w:r w:rsidRPr="00FC290D">
        <w:rPr>
          <w:rFonts w:ascii="Calibri" w:eastAsia="Calibri" w:hAnsi="Calibri" w:cs="Times New Roman"/>
          <w:bCs/>
          <w:color w:val="000000"/>
        </w:rPr>
        <w:t xml:space="preserve">Joint Strategic Needs Assessments (JSNAs) </w:t>
      </w:r>
      <w:r>
        <w:rPr>
          <w:rFonts w:ascii="Calibri" w:eastAsia="Calibri" w:hAnsi="Calibri" w:cs="Times New Roman"/>
          <w:bCs/>
          <w:color w:val="000000"/>
        </w:rPr>
        <w:t xml:space="preserve">commenced in 2015 </w:t>
      </w:r>
      <w:r w:rsidRPr="00FC290D">
        <w:rPr>
          <w:rFonts w:ascii="Calibri" w:eastAsia="Calibri" w:hAnsi="Calibri" w:cs="Times New Roman"/>
          <w:bCs/>
          <w:color w:val="000000"/>
        </w:rPr>
        <w:t>to identify the health needs of local areas across the county.</w:t>
      </w:r>
      <w:r>
        <w:rPr>
          <w:rFonts w:ascii="Calibri" w:eastAsia="Calibri" w:hAnsi="Calibri" w:cs="Times New Roman"/>
          <w:bCs/>
          <w:color w:val="000000"/>
        </w:rPr>
        <w:t xml:space="preserve">  Now the process is focusing on priority-setting and influencing</w:t>
      </w:r>
      <w:r w:rsidRPr="00FC290D">
        <w:rPr>
          <w:rFonts w:ascii="Calibri" w:eastAsia="Calibri" w:hAnsi="Calibri" w:cs="Times New Roman"/>
          <w:bCs/>
          <w:color w:val="000000"/>
        </w:rPr>
        <w:t xml:space="preserve"> the development of services, particularly health and social care, to ensure they are responsive to local needs</w:t>
      </w:r>
      <w:r w:rsidR="005B5087">
        <w:rPr>
          <w:rFonts w:ascii="Calibri" w:eastAsia="Calibri" w:hAnsi="Calibri" w:cs="Times New Roman"/>
          <w:bCs/>
          <w:color w:val="000000"/>
        </w:rPr>
        <w:t xml:space="preserve"> and some of the outcomes have now been determined</w:t>
      </w:r>
    </w:p>
    <w:p w14:paraId="7827F25C" w14:textId="2FF4830D" w:rsidR="00FC290D" w:rsidRDefault="005B5087" w:rsidP="00FC290D">
      <w:pPr>
        <w:spacing w:before="0" w:after="0" w:line="259" w:lineRule="auto"/>
        <w:rPr>
          <w:rFonts w:ascii="Calibri" w:eastAsia="Calibri" w:hAnsi="Calibri" w:cs="Times New Roman"/>
          <w:bCs/>
          <w:color w:val="000000"/>
        </w:rPr>
      </w:pPr>
      <w:r w:rsidRPr="005B5087">
        <w:rPr>
          <w:rFonts w:ascii="Calibri" w:eastAsia="Calibri" w:hAnsi="Calibri" w:cs="Times New Roman"/>
          <w:b/>
          <w:bCs/>
          <w:color w:val="000000"/>
        </w:rPr>
        <w:t>ACTION</w:t>
      </w:r>
      <w:r>
        <w:rPr>
          <w:rFonts w:ascii="Calibri" w:eastAsia="Calibri" w:hAnsi="Calibri" w:cs="Times New Roman"/>
          <w:bCs/>
          <w:color w:val="000000"/>
        </w:rPr>
        <w:t xml:space="preserve"> – Karen to email the presentations to the group </w:t>
      </w:r>
    </w:p>
    <w:p w14:paraId="71E9BA50" w14:textId="77777777" w:rsidR="00FC290D" w:rsidRPr="00FC290D" w:rsidRDefault="00FC290D" w:rsidP="00FC290D">
      <w:pPr>
        <w:spacing w:before="0" w:after="0" w:line="259" w:lineRule="auto"/>
        <w:rPr>
          <w:rFonts w:ascii="Calibri" w:eastAsia="Calibri" w:hAnsi="Calibri" w:cs="Times New Roman"/>
          <w:bCs/>
          <w:color w:val="000000"/>
        </w:rPr>
      </w:pPr>
    </w:p>
    <w:p w14:paraId="2D3123EB" w14:textId="77777777" w:rsidR="005B5087" w:rsidRPr="005509D4" w:rsidRDefault="005B5087" w:rsidP="005B5087">
      <w:pPr>
        <w:spacing w:before="0" w:after="0" w:line="259" w:lineRule="auto"/>
        <w:rPr>
          <w:rFonts w:ascii="Calibri" w:eastAsia="Calibri" w:hAnsi="Calibri" w:cs="Times New Roman"/>
          <w:b/>
          <w:bCs/>
          <w:color w:val="000000"/>
        </w:rPr>
      </w:pPr>
      <w:r w:rsidRPr="005509D4">
        <w:rPr>
          <w:rFonts w:ascii="Calibri" w:eastAsia="Calibri" w:hAnsi="Calibri" w:cs="Times New Roman"/>
          <w:b/>
          <w:bCs/>
          <w:color w:val="000000"/>
        </w:rPr>
        <w:t>Air Quality</w:t>
      </w:r>
    </w:p>
    <w:p w14:paraId="513BC703" w14:textId="77777777" w:rsidR="005B5087" w:rsidRPr="005509D4" w:rsidRDefault="005B5087" w:rsidP="005B5087">
      <w:pPr>
        <w:spacing w:before="0" w:after="0" w:line="259" w:lineRule="auto"/>
        <w:rPr>
          <w:rFonts w:ascii="Calibri" w:eastAsia="Calibri" w:hAnsi="Calibri" w:cs="Times New Roman"/>
          <w:color w:val="000000"/>
        </w:rPr>
      </w:pPr>
      <w:r>
        <w:rPr>
          <w:rFonts w:ascii="Calibri" w:eastAsia="Calibri" w:hAnsi="Calibri" w:cs="Times New Roman"/>
          <w:color w:val="000000"/>
        </w:rPr>
        <w:t>John</w:t>
      </w:r>
      <w:r w:rsidRPr="005509D4">
        <w:rPr>
          <w:rFonts w:ascii="Calibri" w:eastAsia="Calibri" w:hAnsi="Calibri" w:cs="Times New Roman"/>
          <w:color w:val="000000"/>
        </w:rPr>
        <w:t xml:space="preserve">, </w:t>
      </w:r>
      <w:r>
        <w:rPr>
          <w:rFonts w:ascii="Calibri" w:eastAsia="Calibri" w:hAnsi="Calibri" w:cs="Times New Roman"/>
          <w:color w:val="000000"/>
        </w:rPr>
        <w:t xml:space="preserve">PPG </w:t>
      </w:r>
      <w:r w:rsidRPr="005509D4">
        <w:rPr>
          <w:rFonts w:ascii="Calibri" w:eastAsia="Calibri" w:hAnsi="Calibri" w:cs="Times New Roman"/>
          <w:color w:val="000000"/>
        </w:rPr>
        <w:t xml:space="preserve">member and Warwick </w:t>
      </w:r>
      <w:r>
        <w:rPr>
          <w:rFonts w:ascii="Calibri" w:eastAsia="Calibri" w:hAnsi="Calibri" w:cs="Times New Roman"/>
          <w:color w:val="000000"/>
        </w:rPr>
        <w:t>County Co</w:t>
      </w:r>
      <w:r w:rsidRPr="005509D4">
        <w:rPr>
          <w:rFonts w:ascii="Calibri" w:eastAsia="Calibri" w:hAnsi="Calibri" w:cs="Times New Roman"/>
          <w:color w:val="000000"/>
        </w:rPr>
        <w:t>uncillor</w:t>
      </w:r>
      <w:r>
        <w:rPr>
          <w:rFonts w:ascii="Calibri" w:eastAsia="Calibri" w:hAnsi="Calibri" w:cs="Times New Roman"/>
          <w:color w:val="000000"/>
        </w:rPr>
        <w:t>, pres</w:t>
      </w:r>
      <w:r w:rsidRPr="005509D4">
        <w:rPr>
          <w:rFonts w:ascii="Calibri" w:eastAsia="Calibri" w:hAnsi="Calibri" w:cs="Times New Roman"/>
          <w:color w:val="000000"/>
        </w:rPr>
        <w:t>ented a report on air quality and its effects on health. Improvements in air quality fit well within the remit of social prescribing.</w:t>
      </w:r>
    </w:p>
    <w:p w14:paraId="5CEF2486" w14:textId="77777777" w:rsidR="005B5087" w:rsidRDefault="005B5087" w:rsidP="005B5087">
      <w:pPr>
        <w:numPr>
          <w:ilvl w:val="0"/>
          <w:numId w:val="22"/>
        </w:numPr>
        <w:spacing w:before="0" w:after="0" w:line="259" w:lineRule="auto"/>
        <w:contextualSpacing/>
        <w:rPr>
          <w:rFonts w:ascii="Calibri" w:eastAsia="Calibri" w:hAnsi="Calibri" w:cs="Times New Roman"/>
          <w:color w:val="000000"/>
        </w:rPr>
      </w:pPr>
      <w:r w:rsidRPr="005509D4">
        <w:rPr>
          <w:rFonts w:ascii="Calibri" w:eastAsia="Calibri" w:hAnsi="Calibri" w:cs="Times New Roman"/>
          <w:color w:val="000000"/>
        </w:rPr>
        <w:t xml:space="preserve">Air quality measured in mid Warwick shows a pollution figure twice the threshold figure. Pollution is worse on days with low cloud, which stultifies wind dispersion.  </w:t>
      </w:r>
    </w:p>
    <w:p w14:paraId="7D4E935B" w14:textId="5D591F97" w:rsidR="005B5087" w:rsidRPr="005509D4" w:rsidRDefault="005B5087" w:rsidP="005B5087">
      <w:pPr>
        <w:numPr>
          <w:ilvl w:val="0"/>
          <w:numId w:val="22"/>
        </w:numPr>
        <w:spacing w:before="0" w:after="0" w:line="259" w:lineRule="auto"/>
        <w:contextualSpacing/>
        <w:rPr>
          <w:rFonts w:ascii="Calibri" w:eastAsia="Calibri" w:hAnsi="Calibri" w:cs="Times New Roman"/>
          <w:color w:val="000000"/>
        </w:rPr>
      </w:pPr>
      <w:r w:rsidRPr="005509D4">
        <w:rPr>
          <w:rFonts w:ascii="Calibri" w:eastAsia="Calibri" w:hAnsi="Calibri" w:cs="Times New Roman"/>
          <w:color w:val="000000"/>
        </w:rPr>
        <w:t>Traffic in Warwick has grown way beyond the road provision.</w:t>
      </w:r>
    </w:p>
    <w:p w14:paraId="255BEE36" w14:textId="77777777" w:rsidR="005B6760" w:rsidRDefault="005B5087" w:rsidP="005B5087">
      <w:pPr>
        <w:numPr>
          <w:ilvl w:val="0"/>
          <w:numId w:val="22"/>
        </w:numPr>
        <w:spacing w:before="0" w:after="0" w:line="259" w:lineRule="auto"/>
        <w:contextualSpacing/>
        <w:rPr>
          <w:rFonts w:ascii="Calibri" w:eastAsia="Calibri" w:hAnsi="Calibri" w:cs="Times New Roman"/>
          <w:color w:val="000000"/>
        </w:rPr>
      </w:pPr>
      <w:r w:rsidRPr="005509D4">
        <w:rPr>
          <w:rFonts w:ascii="Calibri" w:eastAsia="Calibri" w:hAnsi="Calibri" w:cs="Times New Roman"/>
          <w:color w:val="000000"/>
        </w:rPr>
        <w:t>Computer modelling indicates that road origin pollution will be significantly reduced when the road re-patterning has been completed.</w:t>
      </w:r>
    </w:p>
    <w:p w14:paraId="787F517B" w14:textId="69741657" w:rsidR="005B5087" w:rsidRPr="005B6760" w:rsidRDefault="005B5087" w:rsidP="00E23AAF">
      <w:pPr>
        <w:numPr>
          <w:ilvl w:val="0"/>
          <w:numId w:val="22"/>
        </w:numPr>
        <w:spacing w:before="0" w:after="0" w:line="259" w:lineRule="auto"/>
        <w:contextualSpacing/>
        <w:rPr>
          <w:rFonts w:ascii="Calibri" w:eastAsia="Calibri" w:hAnsi="Calibri" w:cs="Times New Roman"/>
          <w:color w:val="000000"/>
        </w:rPr>
      </w:pPr>
      <w:r w:rsidRPr="005B6760">
        <w:rPr>
          <w:rFonts w:ascii="Calibri" w:eastAsia="Calibri" w:hAnsi="Calibri" w:cs="Times New Roman"/>
          <w:color w:val="000000"/>
        </w:rPr>
        <w:t xml:space="preserve"> It was observe</w:t>
      </w:r>
      <w:r w:rsidR="005B6760" w:rsidRPr="005B6760">
        <w:rPr>
          <w:rFonts w:ascii="Calibri" w:eastAsia="Calibri" w:hAnsi="Calibri" w:cs="Times New Roman"/>
          <w:color w:val="000000"/>
        </w:rPr>
        <w:t xml:space="preserve">d that road-origin harm is some </w:t>
      </w:r>
      <w:r w:rsidRPr="005B6760">
        <w:rPr>
          <w:rFonts w:ascii="Calibri" w:eastAsia="Calibri" w:hAnsi="Calibri" w:cs="Times New Roman"/>
          <w:color w:val="000000"/>
        </w:rPr>
        <w:t xml:space="preserve">1% vehicle injury, 40% lack of exercise and 90% air pollution.  </w:t>
      </w:r>
      <w:r w:rsidR="005B6760" w:rsidRPr="005B6760">
        <w:rPr>
          <w:rFonts w:ascii="Calibri" w:eastAsia="Calibri" w:hAnsi="Calibri" w:cs="Times New Roman"/>
          <w:color w:val="000000"/>
        </w:rPr>
        <w:t xml:space="preserve"> There are 10 x more deaths from air pollution than Road Traffic Collisions.</w:t>
      </w:r>
    </w:p>
    <w:p w14:paraId="4765E6C0" w14:textId="77777777" w:rsidR="005B5087" w:rsidRPr="005509D4" w:rsidRDefault="005B5087" w:rsidP="005B5087">
      <w:pPr>
        <w:numPr>
          <w:ilvl w:val="0"/>
          <w:numId w:val="22"/>
        </w:numPr>
        <w:spacing w:before="0" w:after="0" w:line="259" w:lineRule="auto"/>
        <w:contextualSpacing/>
        <w:rPr>
          <w:rFonts w:ascii="Calibri" w:eastAsia="Calibri" w:hAnsi="Calibri" w:cs="Times New Roman"/>
          <w:color w:val="000000"/>
        </w:rPr>
      </w:pPr>
      <w:r w:rsidRPr="005509D4">
        <w:rPr>
          <w:rFonts w:ascii="Calibri" w:eastAsia="Calibri" w:hAnsi="Calibri" w:cs="Times New Roman"/>
          <w:color w:val="000000"/>
        </w:rPr>
        <w:t xml:space="preserve">The replacement of </w:t>
      </w:r>
      <w:proofErr w:type="spellStart"/>
      <w:r w:rsidRPr="005509D4">
        <w:rPr>
          <w:rFonts w:ascii="Calibri" w:eastAsia="Calibri" w:hAnsi="Calibri" w:cs="Times New Roman"/>
          <w:color w:val="000000"/>
        </w:rPr>
        <w:t>i.c.e</w:t>
      </w:r>
      <w:proofErr w:type="spellEnd"/>
      <w:r w:rsidRPr="005509D4">
        <w:rPr>
          <w:rFonts w:ascii="Calibri" w:eastAsia="Calibri" w:hAnsi="Calibri" w:cs="Times New Roman"/>
          <w:color w:val="000000"/>
        </w:rPr>
        <w:t>. cars with electric cars will not help this aspect because the damaging air-born particulates arise mostly from tyre and brake wear rather than fumes. Ironically, speed humps promote acceleration and braking. They will be removed in favour of a 20mph speed limit.  Pinch points restrict speed better but present some collision hazard.</w:t>
      </w:r>
    </w:p>
    <w:p w14:paraId="2B523263" w14:textId="77777777" w:rsidR="005B5087" w:rsidRPr="005509D4" w:rsidRDefault="005B5087" w:rsidP="005B5087">
      <w:pPr>
        <w:numPr>
          <w:ilvl w:val="0"/>
          <w:numId w:val="22"/>
        </w:numPr>
        <w:spacing w:before="0" w:after="0" w:line="259" w:lineRule="auto"/>
        <w:contextualSpacing/>
        <w:rPr>
          <w:rFonts w:ascii="Calibri" w:eastAsia="Calibri" w:hAnsi="Calibri" w:cs="Times New Roman"/>
        </w:rPr>
      </w:pPr>
      <w:r w:rsidRPr="005509D4">
        <w:rPr>
          <w:rFonts w:ascii="Calibri" w:eastAsia="Calibri" w:hAnsi="Calibri" w:cs="Times New Roman"/>
        </w:rPr>
        <w:t xml:space="preserve">Cycle routes are being created through the town, as this encourages cycling because it removes the fear of sharing the road with vehicles. </w:t>
      </w:r>
    </w:p>
    <w:p w14:paraId="0D464C70" w14:textId="50B8FBC7" w:rsidR="005B5087" w:rsidRDefault="005B5087" w:rsidP="005B5087">
      <w:pPr>
        <w:spacing w:before="0" w:after="0" w:line="259" w:lineRule="auto"/>
        <w:rPr>
          <w:rFonts w:ascii="Calibri" w:eastAsia="Calibri" w:hAnsi="Calibri" w:cs="Times New Roman"/>
        </w:rPr>
      </w:pPr>
      <w:r w:rsidRPr="005509D4">
        <w:rPr>
          <w:rFonts w:ascii="Calibri" w:eastAsia="Calibri" w:hAnsi="Calibri" w:cs="Times New Roman"/>
          <w:b/>
          <w:bCs/>
        </w:rPr>
        <w:t>The PPG</w:t>
      </w:r>
      <w:r w:rsidRPr="005509D4">
        <w:rPr>
          <w:rFonts w:ascii="Calibri" w:eastAsia="Calibri" w:hAnsi="Calibri" w:cs="Times New Roman"/>
        </w:rPr>
        <w:t xml:space="preserve"> was asked to sug</w:t>
      </w:r>
      <w:r>
        <w:rPr>
          <w:rFonts w:ascii="Calibri" w:eastAsia="Calibri" w:hAnsi="Calibri" w:cs="Times New Roman"/>
        </w:rPr>
        <w:t>gest ways to promote cycling e.g. s</w:t>
      </w:r>
      <w:r w:rsidRPr="005509D4">
        <w:rPr>
          <w:rFonts w:ascii="Calibri" w:eastAsia="Calibri" w:hAnsi="Calibri" w:cs="Times New Roman"/>
        </w:rPr>
        <w:t>ome companies pay a bonus to employees cycling to work.</w:t>
      </w:r>
    </w:p>
    <w:p w14:paraId="639FD822" w14:textId="77777777" w:rsidR="005B5087" w:rsidRPr="005509D4" w:rsidRDefault="005B5087" w:rsidP="005B5087">
      <w:pPr>
        <w:spacing w:before="0" w:after="0" w:line="259" w:lineRule="auto"/>
        <w:rPr>
          <w:rFonts w:ascii="Calibri" w:eastAsia="Calibri" w:hAnsi="Calibri" w:cs="Times New Roman"/>
        </w:rPr>
      </w:pPr>
    </w:p>
    <w:p w14:paraId="2E72ECA9" w14:textId="04EBCD90" w:rsidR="005B6760" w:rsidRDefault="005B6760" w:rsidP="005509D4">
      <w:pPr>
        <w:spacing w:before="0" w:after="0" w:line="259" w:lineRule="auto"/>
        <w:rPr>
          <w:rFonts w:ascii="Calibri" w:eastAsia="Calibri" w:hAnsi="Calibri" w:cs="Times New Roman"/>
          <w:b/>
          <w:bCs/>
          <w:color w:val="000000"/>
        </w:rPr>
      </w:pPr>
      <w:r>
        <w:rPr>
          <w:rFonts w:ascii="Calibri" w:eastAsia="Calibri" w:hAnsi="Calibri" w:cs="Times New Roman"/>
          <w:b/>
          <w:bCs/>
          <w:color w:val="000000"/>
        </w:rPr>
        <w:t>Medicines Management</w:t>
      </w:r>
    </w:p>
    <w:p w14:paraId="4E358C83" w14:textId="09EDDAB3" w:rsidR="005509D4" w:rsidRDefault="005509D4" w:rsidP="005509D4">
      <w:pPr>
        <w:spacing w:before="0" w:after="0" w:line="259" w:lineRule="auto"/>
        <w:rPr>
          <w:rFonts w:ascii="Calibri" w:eastAsia="Calibri" w:hAnsi="Calibri" w:cs="Times New Roman"/>
          <w:color w:val="000000"/>
        </w:rPr>
      </w:pPr>
      <w:r>
        <w:rPr>
          <w:rFonts w:ascii="Calibri" w:eastAsia="Calibri" w:hAnsi="Calibri" w:cs="Times New Roman"/>
          <w:color w:val="000000"/>
        </w:rPr>
        <w:t>Barbara</w:t>
      </w:r>
      <w:r w:rsidRPr="005509D4">
        <w:rPr>
          <w:rFonts w:ascii="Calibri" w:eastAsia="Calibri" w:hAnsi="Calibri" w:cs="Times New Roman"/>
          <w:color w:val="000000"/>
        </w:rPr>
        <w:t xml:space="preserve"> observed that a world shortage of </w:t>
      </w:r>
      <w:r>
        <w:rPr>
          <w:rFonts w:ascii="Calibri" w:eastAsia="Calibri" w:hAnsi="Calibri" w:cs="Times New Roman"/>
          <w:color w:val="000000"/>
        </w:rPr>
        <w:t xml:space="preserve">some </w:t>
      </w:r>
      <w:r w:rsidRPr="005509D4">
        <w:rPr>
          <w:rFonts w:ascii="Calibri" w:eastAsia="Calibri" w:hAnsi="Calibri" w:cs="Times New Roman"/>
          <w:color w:val="000000"/>
        </w:rPr>
        <w:t>pharmaceuticals has come about. The reason was not ascribed to Brexit but to worldwide pharmaceutical manufacturing capacity.</w:t>
      </w:r>
      <w:r>
        <w:rPr>
          <w:rFonts w:ascii="Calibri" w:eastAsia="Calibri" w:hAnsi="Calibri" w:cs="Times New Roman"/>
          <w:color w:val="000000"/>
        </w:rPr>
        <w:t xml:space="preserve"> This has the potential to worsen due to the impact of Coronavirus. </w:t>
      </w:r>
      <w:r w:rsidRPr="005509D4">
        <w:rPr>
          <w:rFonts w:ascii="Calibri" w:eastAsia="Calibri" w:hAnsi="Calibri" w:cs="Times New Roman"/>
          <w:color w:val="000000"/>
        </w:rPr>
        <w:t>The result is that prescriptions are sometimes supplied with missing medicines and</w:t>
      </w:r>
      <w:r>
        <w:rPr>
          <w:rFonts w:ascii="Calibri" w:eastAsia="Calibri" w:hAnsi="Calibri" w:cs="Times New Roman"/>
          <w:color w:val="000000"/>
        </w:rPr>
        <w:t>/or</w:t>
      </w:r>
      <w:r w:rsidRPr="005509D4">
        <w:rPr>
          <w:rFonts w:ascii="Calibri" w:eastAsia="Calibri" w:hAnsi="Calibri" w:cs="Times New Roman"/>
          <w:color w:val="000000"/>
        </w:rPr>
        <w:t xml:space="preserve"> doctors are being asked to prescribe </w:t>
      </w:r>
      <w:r>
        <w:rPr>
          <w:rFonts w:ascii="Calibri" w:eastAsia="Calibri" w:hAnsi="Calibri" w:cs="Times New Roman"/>
          <w:color w:val="000000"/>
        </w:rPr>
        <w:t>alternatives</w:t>
      </w:r>
      <w:r w:rsidRPr="005509D4">
        <w:rPr>
          <w:rFonts w:ascii="Calibri" w:eastAsia="Calibri" w:hAnsi="Calibri" w:cs="Times New Roman"/>
          <w:color w:val="000000"/>
        </w:rPr>
        <w:t xml:space="preserve">. Dr Gregory said the doctors are not told what else of </w:t>
      </w:r>
      <w:r>
        <w:rPr>
          <w:rFonts w:ascii="Calibri" w:eastAsia="Calibri" w:hAnsi="Calibri" w:cs="Times New Roman"/>
          <w:color w:val="000000"/>
        </w:rPr>
        <w:t xml:space="preserve">what alternatives are </w:t>
      </w:r>
      <w:r w:rsidRPr="005509D4">
        <w:rPr>
          <w:rFonts w:ascii="Calibri" w:eastAsia="Calibri" w:hAnsi="Calibri" w:cs="Times New Roman"/>
          <w:color w:val="000000"/>
        </w:rPr>
        <w:t>available</w:t>
      </w:r>
      <w:r>
        <w:rPr>
          <w:rFonts w:ascii="Calibri" w:eastAsia="Calibri" w:hAnsi="Calibri" w:cs="Times New Roman"/>
          <w:color w:val="000000"/>
        </w:rPr>
        <w:t>, and contraindications of those</w:t>
      </w:r>
      <w:r w:rsidRPr="005509D4">
        <w:rPr>
          <w:rFonts w:ascii="Calibri" w:eastAsia="Calibri" w:hAnsi="Calibri" w:cs="Times New Roman"/>
          <w:color w:val="000000"/>
        </w:rPr>
        <w:t>.</w:t>
      </w:r>
    </w:p>
    <w:p w14:paraId="50373E95" w14:textId="77777777" w:rsidR="005B6760" w:rsidRPr="005509D4" w:rsidRDefault="005B6760" w:rsidP="005509D4">
      <w:pPr>
        <w:spacing w:before="0" w:after="0" w:line="259" w:lineRule="auto"/>
        <w:rPr>
          <w:rFonts w:ascii="Calibri" w:eastAsia="Calibri" w:hAnsi="Calibri" w:cs="Times New Roman"/>
          <w:color w:val="000000"/>
        </w:rPr>
      </w:pPr>
    </w:p>
    <w:p w14:paraId="2804D103" w14:textId="77777777" w:rsidR="005B6760" w:rsidRPr="005509D4" w:rsidRDefault="005B6760" w:rsidP="005B6760">
      <w:pPr>
        <w:spacing w:before="0" w:after="0" w:line="259" w:lineRule="auto"/>
        <w:rPr>
          <w:rFonts w:ascii="Calibri" w:eastAsia="Calibri" w:hAnsi="Calibri" w:cs="Times New Roman"/>
          <w:b/>
          <w:bCs/>
          <w:color w:val="000000"/>
        </w:rPr>
      </w:pPr>
      <w:r w:rsidRPr="005509D4">
        <w:rPr>
          <w:rFonts w:ascii="Calibri" w:eastAsia="Calibri" w:hAnsi="Calibri" w:cs="Times New Roman"/>
          <w:b/>
          <w:bCs/>
          <w:color w:val="000000"/>
        </w:rPr>
        <w:t xml:space="preserve">PPG </w:t>
      </w:r>
      <w:proofErr w:type="spellStart"/>
      <w:r w:rsidRPr="005509D4">
        <w:rPr>
          <w:rFonts w:ascii="Calibri" w:eastAsia="Calibri" w:hAnsi="Calibri" w:cs="Times New Roman"/>
          <w:b/>
          <w:bCs/>
          <w:color w:val="000000"/>
        </w:rPr>
        <w:t>Informatives</w:t>
      </w:r>
      <w:proofErr w:type="spellEnd"/>
    </w:p>
    <w:p w14:paraId="5BD33223" w14:textId="77777777" w:rsidR="005B6760" w:rsidRPr="005509D4" w:rsidRDefault="005B6760" w:rsidP="005B6760">
      <w:pPr>
        <w:spacing w:before="0" w:after="0" w:line="259" w:lineRule="auto"/>
        <w:rPr>
          <w:rFonts w:ascii="Calibri" w:eastAsia="Calibri" w:hAnsi="Calibri" w:cs="Times New Roman"/>
          <w:color w:val="000000"/>
        </w:rPr>
      </w:pPr>
      <w:r>
        <w:rPr>
          <w:rFonts w:ascii="Calibri" w:eastAsia="Calibri" w:hAnsi="Calibri" w:cs="Times New Roman"/>
          <w:color w:val="000000"/>
        </w:rPr>
        <w:t xml:space="preserve">Karen suggested </w:t>
      </w:r>
      <w:r w:rsidRPr="005509D4">
        <w:rPr>
          <w:rFonts w:ascii="Calibri" w:eastAsia="Calibri" w:hAnsi="Calibri" w:cs="Times New Roman"/>
          <w:color w:val="000000"/>
        </w:rPr>
        <w:t>visit</w:t>
      </w:r>
      <w:r>
        <w:rPr>
          <w:rFonts w:ascii="Calibri" w:eastAsia="Calibri" w:hAnsi="Calibri" w:cs="Times New Roman"/>
          <w:color w:val="000000"/>
        </w:rPr>
        <w:t xml:space="preserve">s </w:t>
      </w:r>
      <w:r w:rsidRPr="005509D4">
        <w:rPr>
          <w:rFonts w:ascii="Calibri" w:eastAsia="Calibri" w:hAnsi="Calibri" w:cs="Times New Roman"/>
          <w:color w:val="000000"/>
        </w:rPr>
        <w:t xml:space="preserve">from </w:t>
      </w:r>
      <w:r>
        <w:rPr>
          <w:rFonts w:ascii="Calibri" w:eastAsia="Calibri" w:hAnsi="Calibri" w:cs="Times New Roman"/>
          <w:color w:val="000000"/>
        </w:rPr>
        <w:t xml:space="preserve">organisations such as the CCG and </w:t>
      </w:r>
      <w:proofErr w:type="spellStart"/>
      <w:r w:rsidRPr="005509D4">
        <w:rPr>
          <w:rFonts w:ascii="Calibri" w:eastAsia="Calibri" w:hAnsi="Calibri" w:cs="Times New Roman"/>
          <w:color w:val="000000"/>
        </w:rPr>
        <w:t>Health</w:t>
      </w:r>
      <w:r>
        <w:rPr>
          <w:rFonts w:ascii="Calibri" w:eastAsia="Calibri" w:hAnsi="Calibri" w:cs="Times New Roman"/>
          <w:color w:val="000000"/>
        </w:rPr>
        <w:t>w</w:t>
      </w:r>
      <w:r w:rsidRPr="005509D4">
        <w:rPr>
          <w:rFonts w:ascii="Calibri" w:eastAsia="Calibri" w:hAnsi="Calibri" w:cs="Times New Roman"/>
          <w:color w:val="000000"/>
        </w:rPr>
        <w:t>atch</w:t>
      </w:r>
      <w:proofErr w:type="spellEnd"/>
      <w:r w:rsidRPr="005509D4">
        <w:rPr>
          <w:rFonts w:ascii="Calibri" w:eastAsia="Calibri" w:hAnsi="Calibri" w:cs="Times New Roman"/>
          <w:color w:val="000000"/>
        </w:rPr>
        <w:t xml:space="preserve"> </w:t>
      </w:r>
      <w:r>
        <w:rPr>
          <w:rFonts w:ascii="Calibri" w:eastAsia="Calibri" w:hAnsi="Calibri" w:cs="Times New Roman"/>
          <w:color w:val="000000"/>
        </w:rPr>
        <w:t>be organised when there was a specific need for information</w:t>
      </w:r>
      <w:r w:rsidRPr="005509D4">
        <w:rPr>
          <w:rFonts w:ascii="Calibri" w:eastAsia="Calibri" w:hAnsi="Calibri" w:cs="Times New Roman"/>
          <w:color w:val="000000"/>
        </w:rPr>
        <w:t xml:space="preserve">. </w:t>
      </w:r>
      <w:r>
        <w:rPr>
          <w:rFonts w:ascii="Calibri" w:eastAsia="Calibri" w:hAnsi="Calibri" w:cs="Times New Roman"/>
          <w:color w:val="000000"/>
        </w:rPr>
        <w:t>This was agreed.</w:t>
      </w:r>
    </w:p>
    <w:p w14:paraId="775C5D92" w14:textId="77777777" w:rsidR="005509D4" w:rsidRPr="005509D4" w:rsidRDefault="005509D4" w:rsidP="005509D4">
      <w:pPr>
        <w:spacing w:before="0" w:after="0" w:line="259" w:lineRule="auto"/>
        <w:rPr>
          <w:rFonts w:ascii="Calibri" w:eastAsia="Calibri" w:hAnsi="Calibri" w:cs="Times New Roman"/>
          <w:color w:val="000000"/>
        </w:rPr>
      </w:pPr>
    </w:p>
    <w:p w14:paraId="11E7A928" w14:textId="63348328" w:rsidR="005B6760" w:rsidRPr="005B6760" w:rsidRDefault="005B6760" w:rsidP="005B5087">
      <w:pPr>
        <w:spacing w:before="0" w:after="0" w:line="259" w:lineRule="auto"/>
        <w:rPr>
          <w:rFonts w:ascii="Calibri" w:eastAsia="Calibri" w:hAnsi="Calibri" w:cs="Times New Roman"/>
          <w:b/>
          <w:color w:val="000000"/>
        </w:rPr>
      </w:pPr>
      <w:r>
        <w:rPr>
          <w:rFonts w:ascii="Calibri" w:eastAsia="Calibri" w:hAnsi="Calibri" w:cs="Times New Roman"/>
          <w:b/>
          <w:color w:val="000000"/>
        </w:rPr>
        <w:t>CMHC Website</w:t>
      </w:r>
    </w:p>
    <w:p w14:paraId="335A61F8" w14:textId="4DC2E54E" w:rsidR="005B5087" w:rsidRDefault="005B5087" w:rsidP="005B5087">
      <w:pPr>
        <w:spacing w:before="0" w:after="0" w:line="259" w:lineRule="auto"/>
        <w:rPr>
          <w:rFonts w:ascii="Calibri" w:eastAsia="Calibri" w:hAnsi="Calibri" w:cs="Times New Roman"/>
          <w:color w:val="000000"/>
        </w:rPr>
      </w:pPr>
      <w:r>
        <w:rPr>
          <w:rFonts w:ascii="Calibri" w:eastAsia="Calibri" w:hAnsi="Calibri" w:cs="Times New Roman"/>
          <w:color w:val="000000"/>
        </w:rPr>
        <w:t xml:space="preserve">Sarah </w:t>
      </w:r>
      <w:r w:rsidR="005B6760">
        <w:rPr>
          <w:rFonts w:ascii="Calibri" w:eastAsia="Calibri" w:hAnsi="Calibri" w:cs="Times New Roman"/>
          <w:color w:val="000000"/>
        </w:rPr>
        <w:t xml:space="preserve">informed the group that </w:t>
      </w:r>
      <w:r w:rsidRPr="005509D4">
        <w:rPr>
          <w:rFonts w:ascii="Calibri" w:eastAsia="Calibri" w:hAnsi="Calibri" w:cs="Times New Roman"/>
          <w:color w:val="000000"/>
        </w:rPr>
        <w:t>the</w:t>
      </w:r>
      <w:r w:rsidR="005B6760">
        <w:rPr>
          <w:rFonts w:ascii="Calibri" w:eastAsia="Calibri" w:hAnsi="Calibri" w:cs="Times New Roman"/>
          <w:color w:val="000000"/>
        </w:rPr>
        <w:t>re is a provider for the</w:t>
      </w:r>
      <w:r w:rsidRPr="005509D4">
        <w:rPr>
          <w:rFonts w:ascii="Calibri" w:eastAsia="Calibri" w:hAnsi="Calibri" w:cs="Times New Roman"/>
          <w:color w:val="000000"/>
        </w:rPr>
        <w:t xml:space="preserve"> new practice web page</w:t>
      </w:r>
      <w:r w:rsidR="005B6760">
        <w:rPr>
          <w:rFonts w:ascii="Calibri" w:eastAsia="Calibri" w:hAnsi="Calibri" w:cs="Times New Roman"/>
          <w:color w:val="000000"/>
        </w:rPr>
        <w:t>, and it</w:t>
      </w:r>
      <w:r w:rsidRPr="005509D4">
        <w:rPr>
          <w:rFonts w:ascii="Calibri" w:eastAsia="Calibri" w:hAnsi="Calibri" w:cs="Times New Roman"/>
          <w:color w:val="000000"/>
        </w:rPr>
        <w:t xml:space="preserve"> will go live after May.</w:t>
      </w:r>
    </w:p>
    <w:p w14:paraId="76C3A821" w14:textId="77777777" w:rsidR="005B6760" w:rsidRPr="005509D4" w:rsidRDefault="005B6760" w:rsidP="005B5087">
      <w:pPr>
        <w:spacing w:before="0" w:after="0" w:line="259" w:lineRule="auto"/>
        <w:rPr>
          <w:rFonts w:ascii="Calibri" w:eastAsia="Calibri" w:hAnsi="Calibri" w:cs="Times New Roman"/>
          <w:color w:val="000000"/>
        </w:rPr>
      </w:pPr>
    </w:p>
    <w:p w14:paraId="02BD006E" w14:textId="77777777" w:rsidR="005B6760" w:rsidRDefault="005B6760" w:rsidP="005B6760">
      <w:pPr>
        <w:spacing w:before="0" w:after="0" w:line="259" w:lineRule="auto"/>
        <w:rPr>
          <w:rFonts w:ascii="Calibri" w:eastAsia="Calibri" w:hAnsi="Calibri" w:cs="Times New Roman"/>
          <w:b/>
          <w:bCs/>
          <w:color w:val="000000"/>
        </w:rPr>
      </w:pPr>
      <w:r>
        <w:rPr>
          <w:rFonts w:ascii="Calibri" w:eastAsia="Calibri" w:hAnsi="Calibri" w:cs="Times New Roman"/>
          <w:b/>
          <w:bCs/>
          <w:color w:val="000000"/>
        </w:rPr>
        <w:t>E Consult</w:t>
      </w:r>
    </w:p>
    <w:p w14:paraId="27C61FEE" w14:textId="77777777" w:rsidR="005B6760" w:rsidRPr="005509D4" w:rsidRDefault="005B6760" w:rsidP="005B6760">
      <w:pPr>
        <w:spacing w:before="0" w:after="0" w:line="259" w:lineRule="auto"/>
        <w:rPr>
          <w:rFonts w:ascii="Calibri" w:eastAsia="Calibri" w:hAnsi="Calibri" w:cs="Times New Roman"/>
          <w:color w:val="000000"/>
        </w:rPr>
      </w:pPr>
      <w:r>
        <w:rPr>
          <w:rFonts w:ascii="Calibri" w:eastAsia="Calibri" w:hAnsi="Calibri" w:cs="Times New Roman"/>
          <w:color w:val="000000"/>
        </w:rPr>
        <w:t xml:space="preserve">Sarah </w:t>
      </w:r>
      <w:r w:rsidRPr="005509D4">
        <w:rPr>
          <w:rFonts w:ascii="Calibri" w:eastAsia="Calibri" w:hAnsi="Calibri" w:cs="Times New Roman"/>
          <w:color w:val="000000"/>
        </w:rPr>
        <w:t>said E consult will go live in March. This will enable patients to list their symptoms on-line and receive a prescription when the doctor has examined it. This should increase effective capacity, but a difficulty for doctors</w:t>
      </w:r>
      <w:r>
        <w:rPr>
          <w:rFonts w:ascii="Calibri" w:eastAsia="Calibri" w:hAnsi="Calibri" w:cs="Times New Roman"/>
          <w:color w:val="000000"/>
        </w:rPr>
        <w:t>’ hours is that there is, as ye</w:t>
      </w:r>
      <w:r w:rsidRPr="005509D4">
        <w:rPr>
          <w:rFonts w:ascii="Calibri" w:eastAsia="Calibri" w:hAnsi="Calibri" w:cs="Times New Roman"/>
          <w:color w:val="000000"/>
        </w:rPr>
        <w:t>t no restriction on volume of such consultations.</w:t>
      </w:r>
    </w:p>
    <w:p w14:paraId="2D7E9E08" w14:textId="77777777" w:rsidR="005509D4" w:rsidRPr="005509D4" w:rsidRDefault="005509D4" w:rsidP="005509D4">
      <w:pPr>
        <w:spacing w:before="0" w:after="0" w:line="259" w:lineRule="auto"/>
        <w:rPr>
          <w:rFonts w:ascii="Calibri" w:eastAsia="Calibri" w:hAnsi="Calibri" w:cs="Times New Roman"/>
          <w:color w:val="000000"/>
        </w:rPr>
      </w:pPr>
    </w:p>
    <w:p w14:paraId="0A1C4F88" w14:textId="77777777" w:rsidR="005509D4" w:rsidRPr="005509D4" w:rsidRDefault="005509D4" w:rsidP="005509D4">
      <w:pPr>
        <w:spacing w:before="0" w:after="0" w:line="259" w:lineRule="auto"/>
        <w:rPr>
          <w:rFonts w:ascii="Calibri" w:eastAsia="Calibri" w:hAnsi="Calibri" w:cs="Times New Roman"/>
          <w:b/>
          <w:bCs/>
          <w:color w:val="000000"/>
        </w:rPr>
      </w:pPr>
      <w:r w:rsidRPr="005509D4">
        <w:rPr>
          <w:rFonts w:ascii="Calibri" w:eastAsia="Calibri" w:hAnsi="Calibri" w:cs="Times New Roman"/>
          <w:b/>
          <w:bCs/>
          <w:color w:val="000000"/>
        </w:rPr>
        <w:t>CMHC Appointments system</w:t>
      </w:r>
    </w:p>
    <w:p w14:paraId="2D247610" w14:textId="01C64B82" w:rsidR="005509D4" w:rsidRPr="005509D4" w:rsidRDefault="005509D4" w:rsidP="005509D4">
      <w:pPr>
        <w:spacing w:before="0" w:after="0" w:line="259" w:lineRule="auto"/>
        <w:rPr>
          <w:rFonts w:ascii="Calibri" w:eastAsia="Calibri" w:hAnsi="Calibri" w:cs="Times New Roman"/>
          <w:b/>
          <w:bCs/>
          <w:color w:val="808080"/>
        </w:rPr>
      </w:pPr>
      <w:r>
        <w:rPr>
          <w:rFonts w:ascii="Calibri" w:eastAsia="Calibri" w:hAnsi="Calibri" w:cs="Times New Roman"/>
          <w:color w:val="000000"/>
        </w:rPr>
        <w:t xml:space="preserve">Sarah </w:t>
      </w:r>
      <w:r w:rsidRPr="005509D4">
        <w:rPr>
          <w:rFonts w:ascii="Calibri" w:eastAsia="Calibri" w:hAnsi="Calibri" w:cs="Times New Roman"/>
          <w:color w:val="000000"/>
        </w:rPr>
        <w:t>said the revised appointments system</w:t>
      </w:r>
      <w:r w:rsidR="005B5087">
        <w:rPr>
          <w:rFonts w:ascii="Calibri" w:eastAsia="Calibri" w:hAnsi="Calibri" w:cs="Times New Roman"/>
          <w:color w:val="000000"/>
        </w:rPr>
        <w:t xml:space="preserve"> had required a little tweaking but </w:t>
      </w:r>
      <w:r w:rsidRPr="005509D4">
        <w:rPr>
          <w:rFonts w:ascii="Calibri" w:eastAsia="Calibri" w:hAnsi="Calibri" w:cs="Times New Roman"/>
          <w:color w:val="000000"/>
        </w:rPr>
        <w:t>seems to be working satisfactorily</w:t>
      </w:r>
      <w:r w:rsidR="005B5087">
        <w:rPr>
          <w:rFonts w:ascii="Calibri" w:eastAsia="Calibri" w:hAnsi="Calibri" w:cs="Times New Roman"/>
          <w:color w:val="000000"/>
        </w:rPr>
        <w:t>.</w:t>
      </w:r>
    </w:p>
    <w:p w14:paraId="768DA252" w14:textId="77777777" w:rsidR="005509D4" w:rsidRPr="005509D4" w:rsidRDefault="005509D4" w:rsidP="005509D4">
      <w:pPr>
        <w:spacing w:before="0" w:after="0" w:line="259" w:lineRule="auto"/>
        <w:rPr>
          <w:rFonts w:ascii="Calibri" w:eastAsia="Calibri" w:hAnsi="Calibri" w:cs="Times New Roman"/>
          <w:b/>
          <w:bCs/>
          <w:color w:val="808080"/>
        </w:rPr>
      </w:pPr>
    </w:p>
    <w:p w14:paraId="68C5B864" w14:textId="18503917" w:rsidR="00870795" w:rsidRPr="005B5087" w:rsidRDefault="005509D4" w:rsidP="005B6760">
      <w:pPr>
        <w:spacing w:before="0" w:after="160" w:line="259" w:lineRule="auto"/>
        <w:jc w:val="center"/>
        <w:rPr>
          <w:rFonts w:ascii="Calibri" w:eastAsia="Calibri" w:hAnsi="Calibri" w:cs="Times New Roman"/>
        </w:rPr>
      </w:pPr>
      <w:r w:rsidRPr="005509D4">
        <w:rPr>
          <w:rFonts w:ascii="Calibri" w:eastAsia="Calibri" w:hAnsi="Calibri" w:cs="Times New Roman"/>
          <w:b/>
        </w:rPr>
        <w:t>Next Meeting:  5:30 to 7 pm to Thursday 2</w:t>
      </w:r>
      <w:r w:rsidRPr="005509D4">
        <w:rPr>
          <w:rFonts w:ascii="Calibri" w:eastAsia="Calibri" w:hAnsi="Calibri" w:cs="Times New Roman"/>
          <w:b/>
          <w:vertAlign w:val="superscript"/>
        </w:rPr>
        <w:t>nd</w:t>
      </w:r>
      <w:r w:rsidRPr="005509D4">
        <w:rPr>
          <w:rFonts w:ascii="Calibri" w:eastAsia="Calibri" w:hAnsi="Calibri" w:cs="Times New Roman"/>
          <w:b/>
        </w:rPr>
        <w:t xml:space="preserve"> April 2020   at Chase Meadow </w:t>
      </w:r>
      <w:r w:rsidR="005B5087">
        <w:rPr>
          <w:rFonts w:ascii="Calibri" w:eastAsia="Calibri" w:hAnsi="Calibri" w:cs="Times New Roman"/>
          <w:b/>
        </w:rPr>
        <w:t>Health Centr</w:t>
      </w:r>
      <w:r w:rsidR="005B6760">
        <w:rPr>
          <w:rFonts w:ascii="Calibri" w:eastAsia="Calibri" w:hAnsi="Calibri" w:cs="Times New Roman"/>
          <w:b/>
        </w:rPr>
        <w:t>e.</w:t>
      </w:r>
    </w:p>
    <w:sectPr w:rsidR="00870795" w:rsidRPr="005B5087" w:rsidSect="00817CAD">
      <w:headerReference w:type="default" r:id="rId9"/>
      <w:pgSz w:w="11906" w:h="16838"/>
      <w:pgMar w:top="567" w:right="1440" w:bottom="709" w:left="1440" w:header="284"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4018A" w14:textId="77777777" w:rsidR="00E27670" w:rsidRDefault="00E27670" w:rsidP="00BC6514">
      <w:pPr>
        <w:spacing w:before="0" w:after="0"/>
      </w:pPr>
      <w:r>
        <w:separator/>
      </w:r>
    </w:p>
  </w:endnote>
  <w:endnote w:type="continuationSeparator" w:id="0">
    <w:p w14:paraId="4B535684" w14:textId="77777777" w:rsidR="00E27670" w:rsidRDefault="00E27670" w:rsidP="00BC651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A4F22" w14:textId="77777777" w:rsidR="00E27670" w:rsidRDefault="00E27670" w:rsidP="00BC6514">
      <w:pPr>
        <w:spacing w:before="0" w:after="0"/>
      </w:pPr>
      <w:r>
        <w:separator/>
      </w:r>
    </w:p>
  </w:footnote>
  <w:footnote w:type="continuationSeparator" w:id="0">
    <w:p w14:paraId="7E40E99E" w14:textId="77777777" w:rsidR="00E27670" w:rsidRDefault="00E27670" w:rsidP="00BC651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6DEB5" w14:textId="7512E3E5" w:rsidR="00BC6514" w:rsidRPr="00BC6514" w:rsidRDefault="00BC6514" w:rsidP="00A81354">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B7AA1"/>
    <w:multiLevelType w:val="hybridMultilevel"/>
    <w:tmpl w:val="8CD2C84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834CF8"/>
    <w:multiLevelType w:val="hybridMultilevel"/>
    <w:tmpl w:val="1D12B9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0F4E20"/>
    <w:multiLevelType w:val="hybridMultilevel"/>
    <w:tmpl w:val="DA7A0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2B054D"/>
    <w:multiLevelType w:val="hybridMultilevel"/>
    <w:tmpl w:val="1ED2E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1414C6"/>
    <w:multiLevelType w:val="hybridMultilevel"/>
    <w:tmpl w:val="13447D0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7B1B44"/>
    <w:multiLevelType w:val="hybridMultilevel"/>
    <w:tmpl w:val="645CB7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6A4295"/>
    <w:multiLevelType w:val="hybridMultilevel"/>
    <w:tmpl w:val="1FBE3C8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6B62E8C"/>
    <w:multiLevelType w:val="hybridMultilevel"/>
    <w:tmpl w:val="367A6E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8067C34"/>
    <w:multiLevelType w:val="hybridMultilevel"/>
    <w:tmpl w:val="7482094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E6B567B"/>
    <w:multiLevelType w:val="hybridMultilevel"/>
    <w:tmpl w:val="E2FC9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C2564D3"/>
    <w:multiLevelType w:val="hybridMultilevel"/>
    <w:tmpl w:val="9C26E5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0065AB"/>
    <w:multiLevelType w:val="hybridMultilevel"/>
    <w:tmpl w:val="30E2BA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51771B46"/>
    <w:multiLevelType w:val="hybridMultilevel"/>
    <w:tmpl w:val="DD406C9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71E5119"/>
    <w:multiLevelType w:val="hybridMultilevel"/>
    <w:tmpl w:val="069A824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78E322C"/>
    <w:multiLevelType w:val="hybridMultilevel"/>
    <w:tmpl w:val="1840B4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FF04764"/>
    <w:multiLevelType w:val="hybridMultilevel"/>
    <w:tmpl w:val="B57010E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1B23582"/>
    <w:multiLevelType w:val="hybridMultilevel"/>
    <w:tmpl w:val="0BD6662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84D286B"/>
    <w:multiLevelType w:val="hybridMultilevel"/>
    <w:tmpl w:val="D194C6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9152385"/>
    <w:multiLevelType w:val="multilevel"/>
    <w:tmpl w:val="919212E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A713B08"/>
    <w:multiLevelType w:val="hybridMultilevel"/>
    <w:tmpl w:val="A030F6B2"/>
    <w:lvl w:ilvl="0" w:tplc="0809000B">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A7C77AA"/>
    <w:multiLevelType w:val="hybridMultilevel"/>
    <w:tmpl w:val="B2D6344E"/>
    <w:lvl w:ilvl="0" w:tplc="107CE77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02776C"/>
    <w:multiLevelType w:val="multilevel"/>
    <w:tmpl w:val="919212E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8757ACC"/>
    <w:multiLevelType w:val="hybridMultilevel"/>
    <w:tmpl w:val="910C01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14"/>
  </w:num>
  <w:num w:numId="4">
    <w:abstractNumId w:val="7"/>
  </w:num>
  <w:num w:numId="5">
    <w:abstractNumId w:val="11"/>
  </w:num>
  <w:num w:numId="6">
    <w:abstractNumId w:val="9"/>
  </w:num>
  <w:num w:numId="7">
    <w:abstractNumId w:val="1"/>
  </w:num>
  <w:num w:numId="8">
    <w:abstractNumId w:val="16"/>
  </w:num>
  <w:num w:numId="9">
    <w:abstractNumId w:val="12"/>
  </w:num>
  <w:num w:numId="10">
    <w:abstractNumId w:val="20"/>
  </w:num>
  <w:num w:numId="11">
    <w:abstractNumId w:val="17"/>
  </w:num>
  <w:num w:numId="12">
    <w:abstractNumId w:val="18"/>
  </w:num>
  <w:num w:numId="13">
    <w:abstractNumId w:val="13"/>
  </w:num>
  <w:num w:numId="14">
    <w:abstractNumId w:val="6"/>
  </w:num>
  <w:num w:numId="15">
    <w:abstractNumId w:val="15"/>
  </w:num>
  <w:num w:numId="16">
    <w:abstractNumId w:val="21"/>
  </w:num>
  <w:num w:numId="17">
    <w:abstractNumId w:val="8"/>
  </w:num>
  <w:num w:numId="18">
    <w:abstractNumId w:val="0"/>
  </w:num>
  <w:num w:numId="19">
    <w:abstractNumId w:val="19"/>
  </w:num>
  <w:num w:numId="20">
    <w:abstractNumId w:val="10"/>
  </w:num>
  <w:num w:numId="21">
    <w:abstractNumId w:val="3"/>
  </w:num>
  <w:num w:numId="22">
    <w:abstractNumId w:val="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E3E"/>
    <w:rsid w:val="00013359"/>
    <w:rsid w:val="00043A8E"/>
    <w:rsid w:val="00050267"/>
    <w:rsid w:val="000545F2"/>
    <w:rsid w:val="00055DE5"/>
    <w:rsid w:val="00081786"/>
    <w:rsid w:val="000907AB"/>
    <w:rsid w:val="000A3C0F"/>
    <w:rsid w:val="000A610E"/>
    <w:rsid w:val="000F33CA"/>
    <w:rsid w:val="001169E8"/>
    <w:rsid w:val="00123B9A"/>
    <w:rsid w:val="00133342"/>
    <w:rsid w:val="00134957"/>
    <w:rsid w:val="0013497B"/>
    <w:rsid w:val="0015209D"/>
    <w:rsid w:val="001820D0"/>
    <w:rsid w:val="001A66C2"/>
    <w:rsid w:val="001C76D0"/>
    <w:rsid w:val="001E6C9D"/>
    <w:rsid w:val="001F1B6F"/>
    <w:rsid w:val="001F4E3C"/>
    <w:rsid w:val="001F730E"/>
    <w:rsid w:val="0022479D"/>
    <w:rsid w:val="002318A9"/>
    <w:rsid w:val="00233827"/>
    <w:rsid w:val="002339A3"/>
    <w:rsid w:val="0023564E"/>
    <w:rsid w:val="0024525D"/>
    <w:rsid w:val="00247A70"/>
    <w:rsid w:val="002514AE"/>
    <w:rsid w:val="00254B69"/>
    <w:rsid w:val="0029333F"/>
    <w:rsid w:val="00294F34"/>
    <w:rsid w:val="00297A90"/>
    <w:rsid w:val="002B34E3"/>
    <w:rsid w:val="002C4313"/>
    <w:rsid w:val="002C6CC7"/>
    <w:rsid w:val="002D2A27"/>
    <w:rsid w:val="002D2A49"/>
    <w:rsid w:val="002F1AAC"/>
    <w:rsid w:val="002F4561"/>
    <w:rsid w:val="00306823"/>
    <w:rsid w:val="00317071"/>
    <w:rsid w:val="00334950"/>
    <w:rsid w:val="00334B65"/>
    <w:rsid w:val="003411B4"/>
    <w:rsid w:val="00342AE0"/>
    <w:rsid w:val="00342F74"/>
    <w:rsid w:val="00352C7F"/>
    <w:rsid w:val="00386AD5"/>
    <w:rsid w:val="00390478"/>
    <w:rsid w:val="00391D5B"/>
    <w:rsid w:val="0039489A"/>
    <w:rsid w:val="003F0063"/>
    <w:rsid w:val="0041280B"/>
    <w:rsid w:val="004128E1"/>
    <w:rsid w:val="004150FE"/>
    <w:rsid w:val="00415710"/>
    <w:rsid w:val="00421EFC"/>
    <w:rsid w:val="004479D4"/>
    <w:rsid w:val="00472BBC"/>
    <w:rsid w:val="00485F17"/>
    <w:rsid w:val="004C2C10"/>
    <w:rsid w:val="004E5ADE"/>
    <w:rsid w:val="004F3E36"/>
    <w:rsid w:val="00501A10"/>
    <w:rsid w:val="00510834"/>
    <w:rsid w:val="00515B61"/>
    <w:rsid w:val="00523552"/>
    <w:rsid w:val="00524363"/>
    <w:rsid w:val="00527DEA"/>
    <w:rsid w:val="00540398"/>
    <w:rsid w:val="00543F58"/>
    <w:rsid w:val="005509D4"/>
    <w:rsid w:val="00552780"/>
    <w:rsid w:val="0056724B"/>
    <w:rsid w:val="005B0D3B"/>
    <w:rsid w:val="005B140E"/>
    <w:rsid w:val="005B5087"/>
    <w:rsid w:val="005B6760"/>
    <w:rsid w:val="005B6CA2"/>
    <w:rsid w:val="005F27BB"/>
    <w:rsid w:val="005F4653"/>
    <w:rsid w:val="00607516"/>
    <w:rsid w:val="00651D6F"/>
    <w:rsid w:val="006608D1"/>
    <w:rsid w:val="00680709"/>
    <w:rsid w:val="00690B4E"/>
    <w:rsid w:val="006A04B5"/>
    <w:rsid w:val="0070476D"/>
    <w:rsid w:val="00705410"/>
    <w:rsid w:val="00711734"/>
    <w:rsid w:val="007345B7"/>
    <w:rsid w:val="00736D26"/>
    <w:rsid w:val="007417A9"/>
    <w:rsid w:val="00754B37"/>
    <w:rsid w:val="00772F2A"/>
    <w:rsid w:val="00792C16"/>
    <w:rsid w:val="007A4ABB"/>
    <w:rsid w:val="007A6435"/>
    <w:rsid w:val="007B23CB"/>
    <w:rsid w:val="007C63E4"/>
    <w:rsid w:val="007D1560"/>
    <w:rsid w:val="007E3D7F"/>
    <w:rsid w:val="007F7E14"/>
    <w:rsid w:val="00817CAD"/>
    <w:rsid w:val="0083053C"/>
    <w:rsid w:val="00841F0C"/>
    <w:rsid w:val="00856CEF"/>
    <w:rsid w:val="00857946"/>
    <w:rsid w:val="00867613"/>
    <w:rsid w:val="00870795"/>
    <w:rsid w:val="00896397"/>
    <w:rsid w:val="008B264C"/>
    <w:rsid w:val="008D17FB"/>
    <w:rsid w:val="008D233C"/>
    <w:rsid w:val="008F600B"/>
    <w:rsid w:val="00924CF9"/>
    <w:rsid w:val="009303EF"/>
    <w:rsid w:val="00936695"/>
    <w:rsid w:val="0094661E"/>
    <w:rsid w:val="00967F17"/>
    <w:rsid w:val="009705AD"/>
    <w:rsid w:val="00970B19"/>
    <w:rsid w:val="00982832"/>
    <w:rsid w:val="00986258"/>
    <w:rsid w:val="00990780"/>
    <w:rsid w:val="009910E8"/>
    <w:rsid w:val="0099209F"/>
    <w:rsid w:val="00997180"/>
    <w:rsid w:val="009E2DC7"/>
    <w:rsid w:val="009F1FC1"/>
    <w:rsid w:val="009F35AF"/>
    <w:rsid w:val="00A0220B"/>
    <w:rsid w:val="00A0666C"/>
    <w:rsid w:val="00A10547"/>
    <w:rsid w:val="00A12269"/>
    <w:rsid w:val="00A20BC2"/>
    <w:rsid w:val="00A305DF"/>
    <w:rsid w:val="00A35DE5"/>
    <w:rsid w:val="00A64D20"/>
    <w:rsid w:val="00A65BCA"/>
    <w:rsid w:val="00A81354"/>
    <w:rsid w:val="00A85E6E"/>
    <w:rsid w:val="00A91702"/>
    <w:rsid w:val="00AA6AB3"/>
    <w:rsid w:val="00AC1CCC"/>
    <w:rsid w:val="00AE1930"/>
    <w:rsid w:val="00B11A8F"/>
    <w:rsid w:val="00B324E9"/>
    <w:rsid w:val="00B32C03"/>
    <w:rsid w:val="00B471AF"/>
    <w:rsid w:val="00B47DC8"/>
    <w:rsid w:val="00B70F11"/>
    <w:rsid w:val="00BC2737"/>
    <w:rsid w:val="00BC49DC"/>
    <w:rsid w:val="00BC6514"/>
    <w:rsid w:val="00BE012C"/>
    <w:rsid w:val="00BE072A"/>
    <w:rsid w:val="00BE6A04"/>
    <w:rsid w:val="00BF2C38"/>
    <w:rsid w:val="00C02AF5"/>
    <w:rsid w:val="00C07AE3"/>
    <w:rsid w:val="00C11C4F"/>
    <w:rsid w:val="00C2627B"/>
    <w:rsid w:val="00C45726"/>
    <w:rsid w:val="00C658FB"/>
    <w:rsid w:val="00C8071B"/>
    <w:rsid w:val="00C867B0"/>
    <w:rsid w:val="00CB5087"/>
    <w:rsid w:val="00CC3269"/>
    <w:rsid w:val="00CE7CD1"/>
    <w:rsid w:val="00D05374"/>
    <w:rsid w:val="00D1496D"/>
    <w:rsid w:val="00D50F28"/>
    <w:rsid w:val="00D55748"/>
    <w:rsid w:val="00D651CD"/>
    <w:rsid w:val="00D750F1"/>
    <w:rsid w:val="00D76566"/>
    <w:rsid w:val="00D81E7B"/>
    <w:rsid w:val="00D8223B"/>
    <w:rsid w:val="00D87E3E"/>
    <w:rsid w:val="00DA7509"/>
    <w:rsid w:val="00DB22AB"/>
    <w:rsid w:val="00DB7DBC"/>
    <w:rsid w:val="00DD6FB5"/>
    <w:rsid w:val="00E01A9A"/>
    <w:rsid w:val="00E24A09"/>
    <w:rsid w:val="00E27670"/>
    <w:rsid w:val="00E7025A"/>
    <w:rsid w:val="00E709E9"/>
    <w:rsid w:val="00E87668"/>
    <w:rsid w:val="00E91631"/>
    <w:rsid w:val="00E93869"/>
    <w:rsid w:val="00EA75C8"/>
    <w:rsid w:val="00EF6E6F"/>
    <w:rsid w:val="00F04F50"/>
    <w:rsid w:val="00F06E62"/>
    <w:rsid w:val="00F23B5A"/>
    <w:rsid w:val="00F65A0A"/>
    <w:rsid w:val="00F75B1E"/>
    <w:rsid w:val="00F81CCE"/>
    <w:rsid w:val="00F9441D"/>
    <w:rsid w:val="00F96654"/>
    <w:rsid w:val="00F96A60"/>
    <w:rsid w:val="00FA734A"/>
    <w:rsid w:val="00FC290D"/>
    <w:rsid w:val="00FD588E"/>
    <w:rsid w:val="7FEE2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6DF991"/>
  <w15:docId w15:val="{15DF1F8A-B012-4036-B160-43D82913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3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514"/>
    <w:pPr>
      <w:tabs>
        <w:tab w:val="center" w:pos="4513"/>
        <w:tab w:val="right" w:pos="9026"/>
      </w:tabs>
      <w:spacing w:before="0" w:after="0"/>
    </w:pPr>
  </w:style>
  <w:style w:type="character" w:customStyle="1" w:styleId="HeaderChar">
    <w:name w:val="Header Char"/>
    <w:basedOn w:val="DefaultParagraphFont"/>
    <w:link w:val="Header"/>
    <w:uiPriority w:val="99"/>
    <w:rsid w:val="00BC6514"/>
  </w:style>
  <w:style w:type="paragraph" w:styleId="Footer">
    <w:name w:val="footer"/>
    <w:basedOn w:val="Normal"/>
    <w:link w:val="FooterChar"/>
    <w:uiPriority w:val="99"/>
    <w:unhideWhenUsed/>
    <w:rsid w:val="00BC6514"/>
    <w:pPr>
      <w:tabs>
        <w:tab w:val="center" w:pos="4513"/>
        <w:tab w:val="right" w:pos="9026"/>
      </w:tabs>
      <w:spacing w:before="0" w:after="0"/>
    </w:pPr>
  </w:style>
  <w:style w:type="character" w:customStyle="1" w:styleId="FooterChar">
    <w:name w:val="Footer Char"/>
    <w:basedOn w:val="DefaultParagraphFont"/>
    <w:link w:val="Footer"/>
    <w:uiPriority w:val="99"/>
    <w:rsid w:val="00BC6514"/>
  </w:style>
  <w:style w:type="paragraph" w:styleId="ListParagraph">
    <w:name w:val="List Paragraph"/>
    <w:basedOn w:val="Normal"/>
    <w:uiPriority w:val="34"/>
    <w:qFormat/>
    <w:rsid w:val="00342AE0"/>
    <w:pPr>
      <w:ind w:left="720"/>
      <w:contextualSpacing/>
    </w:pPr>
  </w:style>
  <w:style w:type="paragraph" w:styleId="NormalWeb">
    <w:name w:val="Normal (Web)"/>
    <w:basedOn w:val="Normal"/>
    <w:uiPriority w:val="99"/>
    <w:semiHidden/>
    <w:unhideWhenUsed/>
    <w:rsid w:val="00705410"/>
    <w:pPr>
      <w:spacing w:before="0" w:after="0"/>
    </w:pPr>
    <w:rPr>
      <w:rFonts w:ascii="Calibri" w:hAnsi="Calibri" w:cs="Calibri"/>
      <w:lang w:eastAsia="en-GB"/>
    </w:rPr>
  </w:style>
  <w:style w:type="character" w:styleId="Hyperlink">
    <w:name w:val="Hyperlink"/>
    <w:basedOn w:val="DefaultParagraphFont"/>
    <w:uiPriority w:val="99"/>
    <w:semiHidden/>
    <w:unhideWhenUsed/>
    <w:rsid w:val="00CB50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281332">
      <w:bodyDiv w:val="1"/>
      <w:marLeft w:val="0"/>
      <w:marRight w:val="0"/>
      <w:marTop w:val="0"/>
      <w:marBottom w:val="0"/>
      <w:divBdr>
        <w:top w:val="none" w:sz="0" w:space="0" w:color="auto"/>
        <w:left w:val="none" w:sz="0" w:space="0" w:color="auto"/>
        <w:bottom w:val="none" w:sz="0" w:space="0" w:color="auto"/>
        <w:right w:val="none" w:sz="0" w:space="0" w:color="auto"/>
      </w:divBdr>
    </w:div>
    <w:div w:id="784495329">
      <w:bodyDiv w:val="1"/>
      <w:marLeft w:val="0"/>
      <w:marRight w:val="0"/>
      <w:marTop w:val="0"/>
      <w:marBottom w:val="0"/>
      <w:divBdr>
        <w:top w:val="none" w:sz="0" w:space="0" w:color="auto"/>
        <w:left w:val="none" w:sz="0" w:space="0" w:color="auto"/>
        <w:bottom w:val="none" w:sz="0" w:space="0" w:color="auto"/>
        <w:right w:val="none" w:sz="0" w:space="0" w:color="auto"/>
      </w:divBdr>
    </w:div>
    <w:div w:id="151153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7BD6B-D599-4A8D-BEA9-79CD49CD3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4716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Stribling</dc:creator>
  <cp:lastModifiedBy>Sarah Hargreaves</cp:lastModifiedBy>
  <cp:revision>2</cp:revision>
  <dcterms:created xsi:type="dcterms:W3CDTF">2020-06-22T09:27:00Z</dcterms:created>
  <dcterms:modified xsi:type="dcterms:W3CDTF">2020-06-22T09:27:00Z</dcterms:modified>
</cp:coreProperties>
</file>